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D83" w:rsidRDefault="007C7C8F">
      <w:pPr>
        <w:spacing w:before="74"/>
        <w:ind w:left="57"/>
        <w:rPr>
          <w:rFonts w:ascii="Arial MT"/>
          <w:sz w:val="16"/>
        </w:rPr>
      </w:pPr>
      <w:r>
        <w:rPr>
          <w:rFonts w:ascii="Arial MT"/>
          <w:sz w:val="16"/>
        </w:rPr>
        <w:t>eJournal</w:t>
      </w:r>
      <w:r>
        <w:rPr>
          <w:rFonts w:ascii="Arial MT"/>
          <w:spacing w:val="-12"/>
          <w:sz w:val="16"/>
        </w:rPr>
        <w:t xml:space="preserve"> </w:t>
      </w:r>
      <w:r>
        <w:rPr>
          <w:rFonts w:ascii="Arial MT"/>
          <w:sz w:val="16"/>
        </w:rPr>
        <w:t>Pemerintahan</w:t>
      </w:r>
      <w:r>
        <w:rPr>
          <w:rFonts w:ascii="Arial MT"/>
          <w:spacing w:val="-5"/>
          <w:sz w:val="16"/>
        </w:rPr>
        <w:t xml:space="preserve"> </w:t>
      </w:r>
      <w:r>
        <w:rPr>
          <w:rFonts w:ascii="Arial MT"/>
          <w:sz w:val="16"/>
        </w:rPr>
        <w:t>Integratif,</w:t>
      </w:r>
      <w:r>
        <w:rPr>
          <w:rFonts w:ascii="Arial MT"/>
          <w:spacing w:val="23"/>
          <w:sz w:val="16"/>
        </w:rPr>
        <w:t xml:space="preserve"> </w:t>
      </w:r>
      <w:r>
        <w:rPr>
          <w:rFonts w:ascii="Arial MT"/>
          <w:sz w:val="16"/>
        </w:rPr>
        <w:t>2025,</w:t>
      </w:r>
      <w:r>
        <w:rPr>
          <w:rFonts w:ascii="Arial MT"/>
          <w:spacing w:val="-9"/>
          <w:sz w:val="16"/>
        </w:rPr>
        <w:t xml:space="preserve"> </w:t>
      </w:r>
      <w:r>
        <w:rPr>
          <w:rFonts w:ascii="Arial MT"/>
          <w:sz w:val="16"/>
        </w:rPr>
        <w:t>12</w:t>
      </w:r>
      <w:r>
        <w:rPr>
          <w:rFonts w:ascii="Arial MT"/>
          <w:spacing w:val="-9"/>
          <w:sz w:val="16"/>
        </w:rPr>
        <w:t xml:space="preserve"> </w:t>
      </w:r>
      <w:r w:rsidR="00200841">
        <w:rPr>
          <w:rFonts w:ascii="Arial MT"/>
          <w:sz w:val="16"/>
        </w:rPr>
        <w:t>(</w:t>
      </w:r>
      <w:r>
        <w:rPr>
          <w:rFonts w:ascii="Arial MT"/>
          <w:sz w:val="16"/>
        </w:rPr>
        <w:t>3):</w:t>
      </w:r>
      <w:r>
        <w:rPr>
          <w:rFonts w:ascii="Arial MT"/>
          <w:spacing w:val="-9"/>
          <w:sz w:val="16"/>
        </w:rPr>
        <w:t xml:space="preserve"> </w:t>
      </w:r>
      <w:r>
        <w:rPr>
          <w:rFonts w:ascii="Arial MT"/>
          <w:sz w:val="16"/>
        </w:rPr>
        <w:t>409-</w:t>
      </w:r>
      <w:r>
        <w:rPr>
          <w:rFonts w:ascii="Arial MT"/>
          <w:spacing w:val="-5"/>
          <w:sz w:val="16"/>
        </w:rPr>
        <w:t>419</w:t>
      </w:r>
    </w:p>
    <w:p w:rsidR="004C5D83" w:rsidRDefault="007C7C8F">
      <w:pPr>
        <w:spacing w:line="182" w:lineRule="exact"/>
        <w:ind w:left="57"/>
        <w:rPr>
          <w:rFonts w:ascii="Arial MT"/>
          <w:sz w:val="16"/>
        </w:rPr>
      </w:pPr>
      <w:r>
        <w:rPr>
          <w:rFonts w:ascii="Arial MT"/>
          <w:spacing w:val="-2"/>
          <w:sz w:val="16"/>
        </w:rPr>
        <w:t>ISSN: 2337-8670</w:t>
      </w:r>
      <w:r>
        <w:rPr>
          <w:rFonts w:ascii="Arial MT"/>
          <w:spacing w:val="2"/>
          <w:sz w:val="16"/>
        </w:rPr>
        <w:t xml:space="preserve"> </w:t>
      </w:r>
      <w:r>
        <w:rPr>
          <w:rFonts w:ascii="Arial MT"/>
          <w:spacing w:val="-2"/>
          <w:sz w:val="16"/>
        </w:rPr>
        <w:t>(online),</w:t>
      </w:r>
      <w:r>
        <w:rPr>
          <w:rFonts w:ascii="Arial MT"/>
          <w:spacing w:val="8"/>
          <w:sz w:val="16"/>
        </w:rPr>
        <w:t xml:space="preserve"> </w:t>
      </w:r>
      <w:r>
        <w:rPr>
          <w:rFonts w:ascii="Arial MT"/>
          <w:spacing w:val="-2"/>
          <w:sz w:val="16"/>
        </w:rPr>
        <w:t>ISSN</w:t>
      </w:r>
      <w:r>
        <w:rPr>
          <w:rFonts w:ascii="Arial MT"/>
          <w:spacing w:val="4"/>
          <w:sz w:val="16"/>
        </w:rPr>
        <w:t xml:space="preserve"> </w:t>
      </w:r>
      <w:r>
        <w:rPr>
          <w:rFonts w:ascii="Arial MT"/>
          <w:spacing w:val="-2"/>
          <w:sz w:val="16"/>
        </w:rPr>
        <w:t>2337-8662</w:t>
      </w:r>
      <w:r>
        <w:rPr>
          <w:rFonts w:ascii="Arial MT"/>
          <w:spacing w:val="4"/>
          <w:sz w:val="16"/>
        </w:rPr>
        <w:t xml:space="preserve"> </w:t>
      </w:r>
      <w:r>
        <w:rPr>
          <w:rFonts w:ascii="Arial MT"/>
          <w:spacing w:val="-2"/>
          <w:sz w:val="16"/>
        </w:rPr>
        <w:t>(print),</w:t>
      </w:r>
      <w:r>
        <w:rPr>
          <w:rFonts w:ascii="Arial MT"/>
          <w:spacing w:val="3"/>
          <w:sz w:val="16"/>
        </w:rPr>
        <w:t xml:space="preserve"> </w:t>
      </w:r>
      <w:r>
        <w:rPr>
          <w:rFonts w:ascii="Arial MT"/>
          <w:spacing w:val="-2"/>
          <w:sz w:val="16"/>
        </w:rPr>
        <w:t>ejournal.pin.or.id</w:t>
      </w:r>
    </w:p>
    <w:p w:rsidR="004C5D83" w:rsidRDefault="007C7C8F">
      <w:pPr>
        <w:spacing w:line="182" w:lineRule="exact"/>
        <w:ind w:left="57"/>
        <w:rPr>
          <w:rFonts w:ascii="Arial MT" w:hAnsi="Arial MT"/>
          <w:sz w:val="16"/>
        </w:rPr>
      </w:pPr>
      <w:r>
        <w:rPr>
          <w:rFonts w:ascii="Arial MT" w:hAnsi="Arial MT"/>
          <w:sz w:val="16"/>
        </w:rPr>
        <w:t>©</w:t>
      </w:r>
      <w:r>
        <w:rPr>
          <w:rFonts w:ascii="Arial MT" w:hAnsi="Arial MT"/>
          <w:spacing w:val="-12"/>
          <w:sz w:val="16"/>
        </w:rPr>
        <w:t xml:space="preserve"> </w:t>
      </w:r>
      <w:r>
        <w:rPr>
          <w:rFonts w:ascii="Arial MT" w:hAnsi="Arial MT"/>
          <w:sz w:val="16"/>
        </w:rPr>
        <w:t>Copyright</w:t>
      </w:r>
      <w:r>
        <w:rPr>
          <w:rFonts w:ascii="Arial MT" w:hAnsi="Arial MT"/>
          <w:spacing w:val="-9"/>
          <w:sz w:val="16"/>
        </w:rPr>
        <w:t xml:space="preserve"> </w:t>
      </w:r>
      <w:r>
        <w:rPr>
          <w:rFonts w:ascii="Arial MT" w:hAnsi="Arial MT"/>
          <w:spacing w:val="-4"/>
          <w:sz w:val="16"/>
        </w:rPr>
        <w:t>2025</w:t>
      </w:r>
    </w:p>
    <w:p w:rsidR="004C5D83" w:rsidRDefault="004C5D83">
      <w:pPr>
        <w:pStyle w:val="BodyText"/>
        <w:rPr>
          <w:rFonts w:ascii="Arial MT"/>
          <w:sz w:val="16"/>
        </w:rPr>
      </w:pPr>
    </w:p>
    <w:p w:rsidR="004C5D83" w:rsidRDefault="004C5D83">
      <w:pPr>
        <w:pStyle w:val="BodyText"/>
        <w:rPr>
          <w:rFonts w:ascii="Arial MT"/>
          <w:sz w:val="16"/>
        </w:rPr>
      </w:pPr>
    </w:p>
    <w:p w:rsidR="004C5D83" w:rsidRDefault="004C5D83">
      <w:pPr>
        <w:pStyle w:val="BodyText"/>
        <w:rPr>
          <w:rFonts w:ascii="Arial MT"/>
          <w:sz w:val="16"/>
        </w:rPr>
      </w:pPr>
    </w:p>
    <w:p w:rsidR="004C5D83" w:rsidRDefault="004C5D83">
      <w:pPr>
        <w:pStyle w:val="BodyText"/>
        <w:rPr>
          <w:rFonts w:ascii="Arial MT"/>
          <w:sz w:val="16"/>
        </w:rPr>
      </w:pPr>
    </w:p>
    <w:p w:rsidR="004C5D83" w:rsidRDefault="004C5D83">
      <w:pPr>
        <w:pStyle w:val="BodyText"/>
        <w:rPr>
          <w:rFonts w:ascii="Arial MT"/>
          <w:sz w:val="16"/>
        </w:rPr>
      </w:pPr>
    </w:p>
    <w:p w:rsidR="004C5D83" w:rsidRDefault="004C5D83">
      <w:pPr>
        <w:pStyle w:val="BodyText"/>
        <w:rPr>
          <w:rFonts w:ascii="Arial MT"/>
          <w:sz w:val="16"/>
        </w:rPr>
      </w:pPr>
    </w:p>
    <w:p w:rsidR="004C5D83" w:rsidRDefault="004C5D83">
      <w:pPr>
        <w:pStyle w:val="BodyText"/>
        <w:rPr>
          <w:rFonts w:ascii="Arial MT"/>
          <w:sz w:val="16"/>
        </w:rPr>
      </w:pPr>
    </w:p>
    <w:p w:rsidR="004C5D83" w:rsidRDefault="004C5D83">
      <w:pPr>
        <w:pStyle w:val="BodyText"/>
        <w:rPr>
          <w:rFonts w:ascii="Arial MT"/>
          <w:sz w:val="16"/>
        </w:rPr>
      </w:pPr>
    </w:p>
    <w:p w:rsidR="004C5D83" w:rsidRDefault="004C5D83">
      <w:pPr>
        <w:pStyle w:val="BodyText"/>
        <w:spacing w:before="115"/>
        <w:rPr>
          <w:rFonts w:ascii="Arial MT"/>
          <w:sz w:val="16"/>
        </w:rPr>
      </w:pPr>
    </w:p>
    <w:p w:rsidR="004C5D83" w:rsidRDefault="007C7C8F">
      <w:pPr>
        <w:spacing w:line="237" w:lineRule="auto"/>
        <w:ind w:left="294" w:right="305"/>
        <w:jc w:val="center"/>
        <w:rPr>
          <w:b/>
          <w:sz w:val="32"/>
        </w:rPr>
      </w:pPr>
      <w:r>
        <w:rPr>
          <w:b/>
          <w:sz w:val="32"/>
        </w:rPr>
        <w:t>PEMBERDAYAAN</w:t>
      </w:r>
      <w:r>
        <w:rPr>
          <w:b/>
          <w:spacing w:val="-20"/>
          <w:sz w:val="32"/>
        </w:rPr>
        <w:t xml:space="preserve"> </w:t>
      </w:r>
      <w:r>
        <w:rPr>
          <w:b/>
          <w:sz w:val="32"/>
        </w:rPr>
        <w:t>MASYARAKAT</w:t>
      </w:r>
      <w:r>
        <w:rPr>
          <w:b/>
          <w:spacing w:val="-20"/>
          <w:sz w:val="32"/>
        </w:rPr>
        <w:t xml:space="preserve"> </w:t>
      </w:r>
      <w:r>
        <w:rPr>
          <w:b/>
          <w:sz w:val="32"/>
        </w:rPr>
        <w:t>BERBASIS KOMUNITAS MELALUI PENGEMBANGAN KERAJINAN TANGAN DI KAMPUNG</w:t>
      </w:r>
    </w:p>
    <w:p w:rsidR="004C5D83" w:rsidRDefault="007C7C8F">
      <w:pPr>
        <w:spacing w:before="5"/>
        <w:ind w:left="1742" w:right="1761"/>
        <w:jc w:val="center"/>
        <w:rPr>
          <w:b/>
          <w:sz w:val="32"/>
        </w:rPr>
      </w:pPr>
      <w:r>
        <w:rPr>
          <w:b/>
          <w:sz w:val="32"/>
        </w:rPr>
        <w:t>PEPAS</w:t>
      </w:r>
      <w:r>
        <w:rPr>
          <w:b/>
          <w:spacing w:val="-20"/>
          <w:sz w:val="32"/>
        </w:rPr>
        <w:t xml:space="preserve"> </w:t>
      </w:r>
      <w:r>
        <w:rPr>
          <w:b/>
          <w:sz w:val="32"/>
        </w:rPr>
        <w:t>EHENG</w:t>
      </w:r>
      <w:r>
        <w:rPr>
          <w:b/>
          <w:spacing w:val="-20"/>
          <w:sz w:val="32"/>
        </w:rPr>
        <w:t xml:space="preserve"> </w:t>
      </w:r>
      <w:r>
        <w:rPr>
          <w:b/>
          <w:sz w:val="32"/>
        </w:rPr>
        <w:t>KABUPATEN KUTAI BARAT</w:t>
      </w:r>
    </w:p>
    <w:p w:rsidR="004C5D83" w:rsidRDefault="004C5D83">
      <w:pPr>
        <w:pStyle w:val="BodyText"/>
        <w:rPr>
          <w:b/>
          <w:sz w:val="32"/>
        </w:rPr>
      </w:pPr>
    </w:p>
    <w:p w:rsidR="004C5D83" w:rsidRDefault="004C5D83">
      <w:pPr>
        <w:pStyle w:val="BodyText"/>
        <w:rPr>
          <w:b/>
          <w:sz w:val="32"/>
        </w:rPr>
      </w:pPr>
    </w:p>
    <w:p w:rsidR="004C5D83" w:rsidRDefault="004C5D83">
      <w:pPr>
        <w:pStyle w:val="BodyText"/>
        <w:rPr>
          <w:b/>
          <w:sz w:val="32"/>
        </w:rPr>
      </w:pPr>
    </w:p>
    <w:p w:rsidR="004C5D83" w:rsidRDefault="004C5D83">
      <w:pPr>
        <w:pStyle w:val="BodyText"/>
        <w:rPr>
          <w:b/>
          <w:sz w:val="32"/>
        </w:rPr>
      </w:pPr>
    </w:p>
    <w:p w:rsidR="004C5D83" w:rsidRDefault="004C5D83">
      <w:pPr>
        <w:pStyle w:val="BodyText"/>
        <w:rPr>
          <w:b/>
          <w:sz w:val="32"/>
        </w:rPr>
      </w:pPr>
    </w:p>
    <w:p w:rsidR="004C5D83" w:rsidRDefault="004C5D83">
      <w:pPr>
        <w:pStyle w:val="BodyText"/>
        <w:rPr>
          <w:b/>
          <w:sz w:val="32"/>
        </w:rPr>
      </w:pPr>
    </w:p>
    <w:p w:rsidR="004C5D83" w:rsidRDefault="004C5D83">
      <w:pPr>
        <w:pStyle w:val="BodyText"/>
        <w:rPr>
          <w:b/>
          <w:sz w:val="32"/>
        </w:rPr>
      </w:pPr>
    </w:p>
    <w:p w:rsidR="004C5D83" w:rsidRDefault="004C5D83">
      <w:pPr>
        <w:pStyle w:val="BodyText"/>
        <w:rPr>
          <w:b/>
          <w:sz w:val="32"/>
        </w:rPr>
      </w:pPr>
    </w:p>
    <w:p w:rsidR="004C5D83" w:rsidRDefault="007C7C8F">
      <w:pPr>
        <w:pStyle w:val="Heading1"/>
      </w:pPr>
      <w:r>
        <w:t>ANDRI</w:t>
      </w:r>
      <w:r>
        <w:rPr>
          <w:spacing w:val="-10"/>
        </w:rPr>
        <w:t xml:space="preserve"> </w:t>
      </w:r>
      <w:r>
        <w:rPr>
          <w:spacing w:val="-4"/>
        </w:rPr>
        <w:t>YUNUS</w:t>
      </w:r>
    </w:p>
    <w:p w:rsidR="004C5D83" w:rsidRDefault="004C5D83">
      <w:pPr>
        <w:pStyle w:val="BodyText"/>
        <w:rPr>
          <w:b/>
          <w:sz w:val="24"/>
        </w:rPr>
      </w:pPr>
    </w:p>
    <w:p w:rsidR="004C5D83" w:rsidRDefault="004C5D83">
      <w:pPr>
        <w:pStyle w:val="BodyText"/>
        <w:rPr>
          <w:b/>
          <w:sz w:val="24"/>
        </w:rPr>
      </w:pPr>
    </w:p>
    <w:p w:rsidR="004C5D83" w:rsidRDefault="004C5D83">
      <w:pPr>
        <w:pStyle w:val="BodyText"/>
        <w:rPr>
          <w:b/>
          <w:sz w:val="24"/>
        </w:rPr>
      </w:pPr>
    </w:p>
    <w:p w:rsidR="004C5D83" w:rsidRDefault="004C5D83">
      <w:pPr>
        <w:pStyle w:val="BodyText"/>
        <w:rPr>
          <w:b/>
          <w:sz w:val="24"/>
        </w:rPr>
      </w:pPr>
    </w:p>
    <w:p w:rsidR="004C5D83" w:rsidRDefault="004C5D83">
      <w:pPr>
        <w:pStyle w:val="BodyText"/>
        <w:rPr>
          <w:b/>
          <w:sz w:val="24"/>
        </w:rPr>
      </w:pPr>
    </w:p>
    <w:p w:rsidR="004C5D83" w:rsidRDefault="004C5D83">
      <w:pPr>
        <w:pStyle w:val="BodyText"/>
        <w:rPr>
          <w:b/>
          <w:sz w:val="24"/>
        </w:rPr>
      </w:pPr>
    </w:p>
    <w:p w:rsidR="004C5D83" w:rsidRDefault="004C5D83">
      <w:pPr>
        <w:pStyle w:val="BodyText"/>
        <w:rPr>
          <w:b/>
          <w:sz w:val="24"/>
        </w:rPr>
      </w:pPr>
    </w:p>
    <w:p w:rsidR="004C5D83" w:rsidRDefault="004C5D83">
      <w:pPr>
        <w:pStyle w:val="BodyText"/>
        <w:rPr>
          <w:b/>
          <w:sz w:val="24"/>
        </w:rPr>
      </w:pPr>
    </w:p>
    <w:p w:rsidR="004C5D83" w:rsidRDefault="004C5D83">
      <w:pPr>
        <w:pStyle w:val="BodyText"/>
        <w:spacing w:before="274"/>
        <w:rPr>
          <w:b/>
          <w:sz w:val="24"/>
        </w:rPr>
      </w:pPr>
    </w:p>
    <w:p w:rsidR="004C5D83" w:rsidRDefault="007C7C8F">
      <w:pPr>
        <w:ind w:left="1510" w:right="1601"/>
        <w:jc w:val="center"/>
        <w:rPr>
          <w:b/>
          <w:sz w:val="32"/>
        </w:rPr>
      </w:pPr>
      <w:r>
        <w:rPr>
          <w:b/>
          <w:sz w:val="32"/>
        </w:rPr>
        <w:t>eJournal</w:t>
      </w:r>
      <w:r>
        <w:rPr>
          <w:b/>
          <w:spacing w:val="-20"/>
          <w:sz w:val="32"/>
        </w:rPr>
        <w:t xml:space="preserve"> </w:t>
      </w:r>
      <w:r>
        <w:rPr>
          <w:b/>
          <w:sz w:val="32"/>
        </w:rPr>
        <w:t>Pemerintahan</w:t>
      </w:r>
      <w:r>
        <w:rPr>
          <w:b/>
          <w:spacing w:val="-20"/>
          <w:sz w:val="32"/>
        </w:rPr>
        <w:t xml:space="preserve"> </w:t>
      </w:r>
      <w:r>
        <w:rPr>
          <w:b/>
          <w:sz w:val="32"/>
        </w:rPr>
        <w:t>Integratif Volume 12, Nomor 3, 2025</w:t>
      </w:r>
    </w:p>
    <w:p w:rsidR="004C5D83" w:rsidRDefault="004C5D83">
      <w:pPr>
        <w:jc w:val="center"/>
        <w:rPr>
          <w:b/>
          <w:sz w:val="32"/>
        </w:rPr>
      </w:pPr>
    </w:p>
    <w:p w:rsidR="00200841" w:rsidRDefault="00200841">
      <w:pPr>
        <w:jc w:val="center"/>
        <w:rPr>
          <w:b/>
          <w:sz w:val="32"/>
        </w:rPr>
      </w:pPr>
    </w:p>
    <w:p w:rsidR="00200841" w:rsidRDefault="00200841">
      <w:pPr>
        <w:jc w:val="center"/>
        <w:rPr>
          <w:b/>
          <w:sz w:val="32"/>
        </w:rPr>
      </w:pPr>
    </w:p>
    <w:p w:rsidR="00200841" w:rsidRDefault="00200841">
      <w:pPr>
        <w:jc w:val="center"/>
        <w:rPr>
          <w:b/>
          <w:sz w:val="32"/>
        </w:rPr>
      </w:pPr>
    </w:p>
    <w:p w:rsidR="00200841" w:rsidRDefault="00200841" w:rsidP="00200841">
      <w:pPr>
        <w:rPr>
          <w:b/>
          <w:sz w:val="32"/>
        </w:rPr>
      </w:pPr>
    </w:p>
    <w:p w:rsidR="00200841" w:rsidRDefault="00200841" w:rsidP="00200841">
      <w:pPr>
        <w:rPr>
          <w:b/>
          <w:sz w:val="32"/>
        </w:rPr>
      </w:pPr>
    </w:p>
    <w:p w:rsidR="004C5D83" w:rsidRDefault="007C7C8F">
      <w:pPr>
        <w:spacing w:before="74"/>
        <w:ind w:left="57"/>
        <w:rPr>
          <w:rFonts w:ascii="Arial MT"/>
          <w:sz w:val="16"/>
        </w:rPr>
      </w:pPr>
      <w:bookmarkStart w:id="0" w:name="_GoBack"/>
      <w:bookmarkEnd w:id="0"/>
      <w:r>
        <w:rPr>
          <w:rFonts w:ascii="Arial MT"/>
          <w:sz w:val="16"/>
        </w:rPr>
        <w:t>eJournal</w:t>
      </w:r>
      <w:r>
        <w:rPr>
          <w:rFonts w:ascii="Arial MT"/>
          <w:spacing w:val="-12"/>
          <w:sz w:val="16"/>
        </w:rPr>
        <w:t xml:space="preserve"> </w:t>
      </w:r>
      <w:r>
        <w:rPr>
          <w:rFonts w:ascii="Arial MT"/>
          <w:sz w:val="16"/>
        </w:rPr>
        <w:t>Pemerintahan</w:t>
      </w:r>
      <w:r>
        <w:rPr>
          <w:rFonts w:ascii="Arial MT"/>
          <w:spacing w:val="-5"/>
          <w:sz w:val="16"/>
        </w:rPr>
        <w:t xml:space="preserve"> </w:t>
      </w:r>
      <w:r>
        <w:rPr>
          <w:rFonts w:ascii="Arial MT"/>
          <w:sz w:val="16"/>
        </w:rPr>
        <w:t>Integratif,</w:t>
      </w:r>
      <w:r>
        <w:rPr>
          <w:rFonts w:ascii="Arial MT"/>
          <w:spacing w:val="23"/>
          <w:sz w:val="16"/>
        </w:rPr>
        <w:t xml:space="preserve"> </w:t>
      </w:r>
      <w:r>
        <w:rPr>
          <w:rFonts w:ascii="Arial MT"/>
          <w:sz w:val="16"/>
        </w:rPr>
        <w:t>2025,</w:t>
      </w:r>
      <w:r>
        <w:rPr>
          <w:rFonts w:ascii="Arial MT"/>
          <w:spacing w:val="-9"/>
          <w:sz w:val="16"/>
        </w:rPr>
        <w:t xml:space="preserve"> </w:t>
      </w:r>
      <w:r>
        <w:rPr>
          <w:rFonts w:ascii="Arial MT"/>
          <w:sz w:val="16"/>
        </w:rPr>
        <w:t>12</w:t>
      </w:r>
      <w:r>
        <w:rPr>
          <w:rFonts w:ascii="Arial MT"/>
          <w:spacing w:val="-9"/>
          <w:sz w:val="16"/>
        </w:rPr>
        <w:t xml:space="preserve"> </w:t>
      </w:r>
      <w:r w:rsidR="00200841">
        <w:rPr>
          <w:rFonts w:ascii="Arial MT"/>
          <w:sz w:val="16"/>
        </w:rPr>
        <w:t>(</w:t>
      </w:r>
      <w:r>
        <w:rPr>
          <w:rFonts w:ascii="Arial MT"/>
          <w:sz w:val="16"/>
        </w:rPr>
        <w:t>3):</w:t>
      </w:r>
      <w:r>
        <w:rPr>
          <w:rFonts w:ascii="Arial MT"/>
          <w:spacing w:val="-9"/>
          <w:sz w:val="16"/>
        </w:rPr>
        <w:t xml:space="preserve"> </w:t>
      </w:r>
      <w:r>
        <w:rPr>
          <w:rFonts w:ascii="Arial MT"/>
          <w:sz w:val="16"/>
        </w:rPr>
        <w:t>409-</w:t>
      </w:r>
      <w:r>
        <w:rPr>
          <w:rFonts w:ascii="Arial MT"/>
          <w:spacing w:val="-5"/>
          <w:sz w:val="16"/>
        </w:rPr>
        <w:t>419</w:t>
      </w:r>
    </w:p>
    <w:p w:rsidR="004C5D83" w:rsidRDefault="007C7C8F">
      <w:pPr>
        <w:spacing w:line="182" w:lineRule="exact"/>
        <w:ind w:left="57"/>
        <w:rPr>
          <w:rFonts w:ascii="Arial MT"/>
          <w:sz w:val="16"/>
        </w:rPr>
      </w:pPr>
      <w:r>
        <w:rPr>
          <w:rFonts w:ascii="Arial MT"/>
          <w:spacing w:val="-2"/>
          <w:sz w:val="16"/>
        </w:rPr>
        <w:t>ISSN: 2337-8670</w:t>
      </w:r>
      <w:r>
        <w:rPr>
          <w:rFonts w:ascii="Arial MT"/>
          <w:spacing w:val="2"/>
          <w:sz w:val="16"/>
        </w:rPr>
        <w:t xml:space="preserve"> </w:t>
      </w:r>
      <w:r>
        <w:rPr>
          <w:rFonts w:ascii="Arial MT"/>
          <w:spacing w:val="-2"/>
          <w:sz w:val="16"/>
        </w:rPr>
        <w:t>(online),</w:t>
      </w:r>
      <w:r>
        <w:rPr>
          <w:rFonts w:ascii="Arial MT"/>
          <w:spacing w:val="8"/>
          <w:sz w:val="16"/>
        </w:rPr>
        <w:t xml:space="preserve"> </w:t>
      </w:r>
      <w:r>
        <w:rPr>
          <w:rFonts w:ascii="Arial MT"/>
          <w:spacing w:val="-2"/>
          <w:sz w:val="16"/>
        </w:rPr>
        <w:t>ISSN</w:t>
      </w:r>
      <w:r>
        <w:rPr>
          <w:rFonts w:ascii="Arial MT"/>
          <w:spacing w:val="4"/>
          <w:sz w:val="16"/>
        </w:rPr>
        <w:t xml:space="preserve"> </w:t>
      </w:r>
      <w:r>
        <w:rPr>
          <w:rFonts w:ascii="Arial MT"/>
          <w:spacing w:val="-2"/>
          <w:sz w:val="16"/>
        </w:rPr>
        <w:t>2337-8662</w:t>
      </w:r>
      <w:r>
        <w:rPr>
          <w:rFonts w:ascii="Arial MT"/>
          <w:spacing w:val="4"/>
          <w:sz w:val="16"/>
        </w:rPr>
        <w:t xml:space="preserve"> </w:t>
      </w:r>
      <w:r>
        <w:rPr>
          <w:rFonts w:ascii="Arial MT"/>
          <w:spacing w:val="-2"/>
          <w:sz w:val="16"/>
        </w:rPr>
        <w:t>(print),</w:t>
      </w:r>
      <w:r>
        <w:rPr>
          <w:rFonts w:ascii="Arial MT"/>
          <w:spacing w:val="3"/>
          <w:sz w:val="16"/>
        </w:rPr>
        <w:t xml:space="preserve"> </w:t>
      </w:r>
      <w:r>
        <w:rPr>
          <w:rFonts w:ascii="Arial MT"/>
          <w:spacing w:val="-2"/>
          <w:sz w:val="16"/>
        </w:rPr>
        <w:t>ejournal.pin.or.id</w:t>
      </w:r>
    </w:p>
    <w:p w:rsidR="004C5D83" w:rsidRDefault="007C7C8F">
      <w:pPr>
        <w:spacing w:line="182" w:lineRule="exact"/>
        <w:ind w:left="57"/>
        <w:rPr>
          <w:rFonts w:ascii="Arial MT" w:hAnsi="Arial MT"/>
          <w:sz w:val="16"/>
        </w:rPr>
      </w:pPr>
      <w:r>
        <w:rPr>
          <w:rFonts w:ascii="Arial MT" w:hAnsi="Arial MT"/>
          <w:sz w:val="16"/>
        </w:rPr>
        <w:t>©</w:t>
      </w:r>
      <w:r>
        <w:rPr>
          <w:rFonts w:ascii="Arial MT" w:hAnsi="Arial MT"/>
          <w:spacing w:val="-10"/>
          <w:sz w:val="16"/>
        </w:rPr>
        <w:t xml:space="preserve"> </w:t>
      </w:r>
      <w:r>
        <w:rPr>
          <w:rFonts w:ascii="Arial MT" w:hAnsi="Arial MT"/>
          <w:sz w:val="16"/>
        </w:rPr>
        <w:t>Copyright</w:t>
      </w:r>
      <w:r>
        <w:rPr>
          <w:rFonts w:ascii="Arial MT" w:hAnsi="Arial MT"/>
          <w:spacing w:val="-7"/>
          <w:sz w:val="16"/>
        </w:rPr>
        <w:t xml:space="preserve"> </w:t>
      </w:r>
      <w:r>
        <w:rPr>
          <w:rFonts w:ascii="Arial MT" w:hAnsi="Arial MT"/>
          <w:spacing w:val="-4"/>
          <w:sz w:val="16"/>
        </w:rPr>
        <w:t>2025</w:t>
      </w:r>
    </w:p>
    <w:p w:rsidR="004C5D83" w:rsidRDefault="004C5D83">
      <w:pPr>
        <w:pStyle w:val="BodyText"/>
        <w:spacing w:before="219"/>
        <w:rPr>
          <w:rFonts w:ascii="Arial MT"/>
          <w:sz w:val="28"/>
        </w:rPr>
      </w:pPr>
    </w:p>
    <w:p w:rsidR="004C5D83" w:rsidRDefault="007C7C8F">
      <w:pPr>
        <w:ind w:left="204" w:right="305"/>
        <w:jc w:val="center"/>
        <w:rPr>
          <w:b/>
          <w:sz w:val="28"/>
        </w:rPr>
      </w:pPr>
      <w:r>
        <w:rPr>
          <w:b/>
          <w:sz w:val="28"/>
        </w:rPr>
        <w:t>PEMBERDAYAAN</w:t>
      </w:r>
      <w:r>
        <w:rPr>
          <w:b/>
          <w:spacing w:val="-18"/>
          <w:sz w:val="28"/>
        </w:rPr>
        <w:t xml:space="preserve"> </w:t>
      </w:r>
      <w:r>
        <w:rPr>
          <w:b/>
          <w:sz w:val="28"/>
        </w:rPr>
        <w:t>MASYARAKAT</w:t>
      </w:r>
      <w:r>
        <w:rPr>
          <w:b/>
          <w:spacing w:val="-17"/>
          <w:sz w:val="28"/>
        </w:rPr>
        <w:t xml:space="preserve"> </w:t>
      </w:r>
      <w:r>
        <w:rPr>
          <w:b/>
          <w:sz w:val="28"/>
        </w:rPr>
        <w:t>BERBASIS KOMUNITAS MELALUI PENGEMBANGAN KERAJINAN TANGAN DI KAMPUNG</w:t>
      </w:r>
    </w:p>
    <w:p w:rsidR="004C5D83" w:rsidRDefault="007C7C8F">
      <w:pPr>
        <w:spacing w:line="242" w:lineRule="auto"/>
        <w:ind w:left="1573" w:right="1601"/>
        <w:jc w:val="center"/>
        <w:rPr>
          <w:b/>
          <w:sz w:val="28"/>
        </w:rPr>
      </w:pPr>
      <w:r>
        <w:rPr>
          <w:b/>
          <w:sz w:val="28"/>
        </w:rPr>
        <w:t>PEPAS</w:t>
      </w:r>
      <w:r>
        <w:rPr>
          <w:b/>
          <w:spacing w:val="-18"/>
          <w:sz w:val="28"/>
        </w:rPr>
        <w:t xml:space="preserve"> </w:t>
      </w:r>
      <w:r>
        <w:rPr>
          <w:b/>
          <w:sz w:val="28"/>
        </w:rPr>
        <w:t>EHENG</w:t>
      </w:r>
      <w:r>
        <w:rPr>
          <w:b/>
          <w:spacing w:val="-18"/>
          <w:sz w:val="28"/>
        </w:rPr>
        <w:t xml:space="preserve"> </w:t>
      </w:r>
      <w:r>
        <w:rPr>
          <w:b/>
          <w:sz w:val="28"/>
        </w:rPr>
        <w:t>KABUPATEN KUTAI BARAT</w:t>
      </w:r>
    </w:p>
    <w:p w:rsidR="004C5D83" w:rsidRDefault="004C5D83">
      <w:pPr>
        <w:pStyle w:val="BodyText"/>
        <w:spacing w:before="260"/>
        <w:rPr>
          <w:b/>
          <w:sz w:val="28"/>
        </w:rPr>
      </w:pPr>
    </w:p>
    <w:p w:rsidR="004C5D83" w:rsidRDefault="007C7C8F">
      <w:pPr>
        <w:pStyle w:val="Heading1"/>
        <w:ind w:left="273"/>
      </w:pPr>
      <w:r>
        <w:t>Andri</w:t>
      </w:r>
      <w:r>
        <w:rPr>
          <w:spacing w:val="-8"/>
        </w:rPr>
        <w:t xml:space="preserve"> </w:t>
      </w:r>
      <w:r>
        <w:t>Yunus</w:t>
      </w:r>
      <w:r>
        <w:rPr>
          <w:vertAlign w:val="superscript"/>
        </w:rPr>
        <w:t>1</w:t>
      </w:r>
      <w:r>
        <w:t>,</w:t>
      </w:r>
      <w:r>
        <w:rPr>
          <w:spacing w:val="-4"/>
        </w:rPr>
        <w:t xml:space="preserve"> </w:t>
      </w:r>
      <w:r>
        <w:t>Niken</w:t>
      </w:r>
      <w:r>
        <w:rPr>
          <w:spacing w:val="-5"/>
        </w:rPr>
        <w:t xml:space="preserve"> </w:t>
      </w:r>
      <w:r>
        <w:rPr>
          <w:spacing w:val="-2"/>
        </w:rPr>
        <w:t>Nurmiyati</w:t>
      </w:r>
      <w:r>
        <w:rPr>
          <w:spacing w:val="-2"/>
          <w:vertAlign w:val="superscript"/>
        </w:rPr>
        <w:t>2</w:t>
      </w:r>
    </w:p>
    <w:p w:rsidR="004C5D83" w:rsidRDefault="007C7C8F">
      <w:pPr>
        <w:pStyle w:val="Heading4"/>
        <w:spacing w:before="257"/>
        <w:ind w:left="222" w:right="305"/>
        <w:jc w:val="center"/>
      </w:pPr>
      <w:r>
        <w:rPr>
          <w:spacing w:val="-2"/>
        </w:rPr>
        <w:t>Abstrak</w:t>
      </w:r>
    </w:p>
    <w:p w:rsidR="004C5D83" w:rsidRDefault="004C5D83">
      <w:pPr>
        <w:pStyle w:val="BodyText"/>
        <w:spacing w:before="11"/>
        <w:rPr>
          <w:b/>
          <w:i/>
        </w:rPr>
      </w:pPr>
    </w:p>
    <w:p w:rsidR="004C5D83" w:rsidRDefault="007C7C8F">
      <w:pPr>
        <w:ind w:left="57" w:right="143" w:firstLine="720"/>
        <w:jc w:val="both"/>
        <w:rPr>
          <w:i/>
          <w:sz w:val="23"/>
        </w:rPr>
      </w:pPr>
      <w:r>
        <w:rPr>
          <w:i/>
          <w:sz w:val="23"/>
        </w:rPr>
        <w:t>Penelitian ini bertujuan mendeskripsikan pemberdayaan masyarakat berbasis komunitas melalui pengembangan kerajinan rotan di Kampung Pepas Eheng, Kabupaten Kutai Barat, serta mengidentifikasi faktor pendukung dan penghambatnya. Penelitian menggunakan metode deskriptif kualitatif dengan teknik observasi, wawancara, dan dokumentasi. Informan dipilih secara</w:t>
      </w:r>
      <w:r>
        <w:rPr>
          <w:i/>
          <w:spacing w:val="40"/>
          <w:sz w:val="23"/>
        </w:rPr>
        <w:t xml:space="preserve"> </w:t>
      </w:r>
      <w:r>
        <w:rPr>
          <w:i/>
          <w:sz w:val="23"/>
        </w:rPr>
        <w:t>purposive Sampling</w:t>
      </w:r>
      <w:r>
        <w:rPr>
          <w:i/>
          <w:spacing w:val="34"/>
          <w:sz w:val="23"/>
        </w:rPr>
        <w:t xml:space="preserve"> </w:t>
      </w:r>
      <w:r>
        <w:rPr>
          <w:i/>
          <w:sz w:val="23"/>
        </w:rPr>
        <w:t>yang melibatkan Pemerintah Daerah, Pemerintah Kampung, dan perajin rotan. Analisis data menggunakan model interaktif Miles dan Huberman. Hasil penelitian menunjukkan bahwa pemberdayaan dilakukan melalui pelatihan kerajinan dan kewirausahaan, pelatihan menjahit dan operator mesin rotan, pembinaan tanaman obat keluarga, penyediaan rumah produksi, serta dukungan pemasaran. Program ini meningkatkan keterampilan, partisipasi, dan kemandirian ekonomi perajin berbasis kearifan lokal. Faktor pendukung meliputi ketersediaan bahan baku, partisipasi masyarakat, serta dukungan</w:t>
      </w:r>
      <w:r>
        <w:rPr>
          <w:i/>
          <w:spacing w:val="80"/>
          <w:sz w:val="23"/>
        </w:rPr>
        <w:t xml:space="preserve"> </w:t>
      </w:r>
      <w:r>
        <w:rPr>
          <w:i/>
          <w:sz w:val="23"/>
        </w:rPr>
        <w:t>sarana dan prasarana, sedangkan faktor penghambat mencakup proses produksi yang masih tradisional, keterbatasan waktu karena aktivitas berladang, dan usia perajin yang relatif lanjut. Penelitian ini menegaskan bahwa pemberdayaan berbasis komunitas berperan penting dalam meningkatkan kemandirian ekonomi sekaligus melestarikan budaya Dayak Benuaq.</w:t>
      </w:r>
    </w:p>
    <w:p w:rsidR="004C5D83" w:rsidRDefault="004C5D83">
      <w:pPr>
        <w:pStyle w:val="BodyText"/>
        <w:spacing w:before="17"/>
        <w:rPr>
          <w:i/>
        </w:rPr>
      </w:pPr>
    </w:p>
    <w:p w:rsidR="004C5D83" w:rsidRDefault="007C7C8F">
      <w:pPr>
        <w:spacing w:line="242" w:lineRule="auto"/>
        <w:ind w:left="1333" w:right="301" w:hanging="1277"/>
        <w:rPr>
          <w:i/>
          <w:sz w:val="23"/>
        </w:rPr>
      </w:pPr>
      <w:r>
        <w:rPr>
          <w:b/>
          <w:i/>
          <w:sz w:val="23"/>
        </w:rPr>
        <w:t>Kata</w:t>
      </w:r>
      <w:r>
        <w:rPr>
          <w:b/>
          <w:i/>
          <w:spacing w:val="-13"/>
          <w:sz w:val="23"/>
        </w:rPr>
        <w:t xml:space="preserve"> </w:t>
      </w:r>
      <w:r>
        <w:rPr>
          <w:b/>
          <w:i/>
          <w:sz w:val="23"/>
        </w:rPr>
        <w:t>Kunci</w:t>
      </w:r>
      <w:r>
        <w:rPr>
          <w:b/>
          <w:i/>
          <w:spacing w:val="-9"/>
          <w:sz w:val="23"/>
        </w:rPr>
        <w:t xml:space="preserve"> </w:t>
      </w:r>
      <w:r>
        <w:rPr>
          <w:b/>
          <w:i/>
          <w:sz w:val="23"/>
        </w:rPr>
        <w:t>:</w:t>
      </w:r>
      <w:r>
        <w:rPr>
          <w:b/>
          <w:i/>
          <w:spacing w:val="-11"/>
          <w:sz w:val="23"/>
        </w:rPr>
        <w:t xml:space="preserve"> </w:t>
      </w:r>
      <w:r>
        <w:rPr>
          <w:i/>
          <w:sz w:val="23"/>
        </w:rPr>
        <w:t>pemberdayaan</w:t>
      </w:r>
      <w:r>
        <w:rPr>
          <w:i/>
          <w:spacing w:val="-12"/>
          <w:sz w:val="23"/>
        </w:rPr>
        <w:t xml:space="preserve"> </w:t>
      </w:r>
      <w:r>
        <w:rPr>
          <w:i/>
          <w:sz w:val="23"/>
        </w:rPr>
        <w:t>masyarakat,komunitas,kerajinan</w:t>
      </w:r>
      <w:r>
        <w:rPr>
          <w:i/>
          <w:spacing w:val="-11"/>
          <w:sz w:val="23"/>
        </w:rPr>
        <w:t xml:space="preserve"> </w:t>
      </w:r>
      <w:r>
        <w:rPr>
          <w:i/>
          <w:sz w:val="23"/>
        </w:rPr>
        <w:t xml:space="preserve">rotan,kearifan </w:t>
      </w:r>
      <w:r>
        <w:rPr>
          <w:i/>
          <w:spacing w:val="-4"/>
          <w:sz w:val="23"/>
        </w:rPr>
        <w:t>lokal</w:t>
      </w:r>
    </w:p>
    <w:p w:rsidR="004C5D83" w:rsidRDefault="007C7C8F">
      <w:pPr>
        <w:pStyle w:val="Heading2"/>
      </w:pPr>
      <w:r>
        <w:rPr>
          <w:spacing w:val="-2"/>
        </w:rPr>
        <w:t>Pendahuluan</w:t>
      </w:r>
    </w:p>
    <w:p w:rsidR="004C5D83" w:rsidRDefault="007C7C8F">
      <w:pPr>
        <w:pStyle w:val="BodyText"/>
        <w:ind w:left="57" w:right="148" w:firstLine="720"/>
        <w:jc w:val="both"/>
      </w:pPr>
      <w:r>
        <w:t>Pemberdayaan masyarakat merupakan strategi pembangunan yang meningkatkan kapasitas, kemandirian, dan partisipasi, kemandirian, dan</w:t>
      </w:r>
      <w:r>
        <w:rPr>
          <w:spacing w:val="40"/>
        </w:rPr>
        <w:t xml:space="preserve"> </w:t>
      </w:r>
      <w:r>
        <w:t>partisipasi masyarakat dalam mengelola potensi yang mereka miliki. Undang- Undang Nomor 6 Tahun 2014 2014 menegaskan bahwa pemberdayaan harus di</w:t>
      </w:r>
    </w:p>
    <w:p w:rsidR="004C5D83" w:rsidRDefault="007C7C8F">
      <w:pPr>
        <w:pStyle w:val="BodyText"/>
        <w:spacing w:before="3"/>
        <w:rPr>
          <w:sz w:val="11"/>
        </w:rPr>
      </w:pPr>
      <w:r>
        <w:rPr>
          <w:noProof/>
          <w:sz w:val="11"/>
          <w:lang w:val="en-ID" w:eastAsia="en-ID"/>
        </w:rPr>
        <mc:AlternateContent>
          <mc:Choice Requires="wps">
            <w:drawing>
              <wp:anchor distT="0" distB="0" distL="0" distR="0" simplePos="0" relativeHeight="487587840" behindDoc="1" locked="0" layoutInCell="1" allowOverlap="1">
                <wp:simplePos x="0" y="0"/>
                <wp:positionH relativeFrom="page">
                  <wp:posOffset>864235</wp:posOffset>
                </wp:positionH>
                <wp:positionV relativeFrom="paragraph">
                  <wp:posOffset>97769</wp:posOffset>
                </wp:positionV>
                <wp:extent cx="167005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0" cy="1270"/>
                        </a:xfrm>
                        <a:custGeom>
                          <a:avLst/>
                          <a:gdLst/>
                          <a:ahLst/>
                          <a:cxnLst/>
                          <a:rect l="l" t="t" r="r" b="b"/>
                          <a:pathLst>
                            <a:path w="1670050">
                              <a:moveTo>
                                <a:pt x="0" y="0"/>
                              </a:moveTo>
                              <a:lnTo>
                                <a:pt x="16700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8.050003pt;margin-top:7.698364pt;width:131.5pt;height:.1pt;mso-position-horizontal-relative:page;mso-position-vertical-relative:paragraph;z-index:-15728640;mso-wrap-distance-left:0;mso-wrap-distance-right:0" id="docshape1" coordorigin="1361,154" coordsize="2630,0" path="m1361,154l3991,154e" filled="false" stroked="true" strokeweight=".75pt" strokecolor="#000000">
                <v:path arrowok="t"/>
                <v:stroke dashstyle="solid"/>
                <w10:wrap type="topAndBottom"/>
              </v:shape>
            </w:pict>
          </mc:Fallback>
        </mc:AlternateContent>
      </w:r>
    </w:p>
    <w:p w:rsidR="004C5D83" w:rsidRDefault="007C7C8F">
      <w:pPr>
        <w:spacing w:before="94" w:line="242" w:lineRule="auto"/>
        <w:ind w:left="57"/>
      </w:pPr>
      <w:r>
        <w:rPr>
          <w:sz w:val="20"/>
          <w:vertAlign w:val="superscript"/>
        </w:rPr>
        <w:t>1</w:t>
      </w:r>
      <w:r>
        <w:rPr>
          <w:spacing w:val="40"/>
          <w:sz w:val="20"/>
        </w:rPr>
        <w:t xml:space="preserve"> </w:t>
      </w:r>
      <w:r>
        <w:rPr>
          <w:sz w:val="20"/>
        </w:rPr>
        <w:t>Mahasiswa</w:t>
      </w:r>
      <w:r>
        <w:rPr>
          <w:spacing w:val="37"/>
          <w:sz w:val="20"/>
        </w:rPr>
        <w:t xml:space="preserve"> </w:t>
      </w:r>
      <w:r>
        <w:rPr>
          <w:sz w:val="20"/>
        </w:rPr>
        <w:t>Program</w:t>
      </w:r>
      <w:r>
        <w:rPr>
          <w:spacing w:val="28"/>
          <w:sz w:val="20"/>
        </w:rPr>
        <w:t xml:space="preserve"> </w:t>
      </w:r>
      <w:r>
        <w:rPr>
          <w:sz w:val="20"/>
        </w:rPr>
        <w:t>S1</w:t>
      </w:r>
      <w:r>
        <w:rPr>
          <w:spacing w:val="37"/>
          <w:sz w:val="20"/>
        </w:rPr>
        <w:t xml:space="preserve"> </w:t>
      </w:r>
      <w:r>
        <w:rPr>
          <w:sz w:val="20"/>
        </w:rPr>
        <w:t>Pemerintahan</w:t>
      </w:r>
      <w:r>
        <w:rPr>
          <w:spacing w:val="32"/>
          <w:sz w:val="20"/>
        </w:rPr>
        <w:t xml:space="preserve"> </w:t>
      </w:r>
      <w:r>
        <w:rPr>
          <w:sz w:val="20"/>
        </w:rPr>
        <w:t>Integratif,</w:t>
      </w:r>
      <w:r>
        <w:rPr>
          <w:spacing w:val="40"/>
          <w:sz w:val="20"/>
        </w:rPr>
        <w:t xml:space="preserve"> </w:t>
      </w:r>
      <w:r>
        <w:rPr>
          <w:sz w:val="20"/>
        </w:rPr>
        <w:t>Fakultas</w:t>
      </w:r>
      <w:r>
        <w:rPr>
          <w:spacing w:val="36"/>
          <w:sz w:val="20"/>
        </w:rPr>
        <w:t xml:space="preserve"> </w:t>
      </w:r>
      <w:r>
        <w:rPr>
          <w:sz w:val="20"/>
        </w:rPr>
        <w:t>Ilmu</w:t>
      </w:r>
      <w:r>
        <w:rPr>
          <w:spacing w:val="38"/>
          <w:sz w:val="20"/>
        </w:rPr>
        <w:t xml:space="preserve"> </w:t>
      </w:r>
      <w:r>
        <w:rPr>
          <w:sz w:val="20"/>
        </w:rPr>
        <w:t>Sosial</w:t>
      </w:r>
      <w:r>
        <w:rPr>
          <w:spacing w:val="28"/>
          <w:sz w:val="20"/>
        </w:rPr>
        <w:t xml:space="preserve"> </w:t>
      </w:r>
      <w:r>
        <w:rPr>
          <w:sz w:val="20"/>
        </w:rPr>
        <w:t>dan</w:t>
      </w:r>
      <w:r>
        <w:rPr>
          <w:spacing w:val="31"/>
          <w:sz w:val="20"/>
        </w:rPr>
        <w:t xml:space="preserve"> </w:t>
      </w:r>
      <w:r>
        <w:rPr>
          <w:sz w:val="20"/>
        </w:rPr>
        <w:t>Ilmu</w:t>
      </w:r>
      <w:r>
        <w:rPr>
          <w:spacing w:val="38"/>
          <w:sz w:val="20"/>
        </w:rPr>
        <w:t xml:space="preserve"> </w:t>
      </w:r>
      <w:r>
        <w:rPr>
          <w:sz w:val="20"/>
        </w:rPr>
        <w:t xml:space="preserve">Politik, Universitas Mulawarman. Email: </w:t>
      </w:r>
      <w:r>
        <w:fldChar w:fldCharType="begin"/>
      </w:r>
      <w:r>
        <w:instrText xml:space="preserve"> HYPERLINK "mailto:andrifetboy2004@gmail.com" \h </w:instrText>
      </w:r>
      <w:r>
        <w:fldChar w:fldCharType="separate"/>
      </w:r>
      <w:r>
        <w:t>andrifetboy2004@gmail.com</w:t>
      </w:r>
      <w:r>
        <w:fldChar w:fldCharType="end"/>
      </w:r>
    </w:p>
    <w:p w:rsidR="004C5D83" w:rsidRDefault="007C7C8F">
      <w:pPr>
        <w:spacing w:line="226" w:lineRule="exact"/>
        <w:ind w:left="57"/>
        <w:rPr>
          <w:sz w:val="20"/>
        </w:rPr>
      </w:pPr>
      <w:r>
        <w:rPr>
          <w:sz w:val="20"/>
          <w:vertAlign w:val="superscript"/>
        </w:rPr>
        <w:t>2</w:t>
      </w:r>
      <w:r>
        <w:rPr>
          <w:spacing w:val="1"/>
          <w:sz w:val="20"/>
        </w:rPr>
        <w:t xml:space="preserve"> </w:t>
      </w:r>
      <w:r>
        <w:rPr>
          <w:sz w:val="20"/>
        </w:rPr>
        <w:t>Dosen</w:t>
      </w:r>
      <w:r>
        <w:rPr>
          <w:spacing w:val="-8"/>
          <w:sz w:val="20"/>
        </w:rPr>
        <w:t xml:space="preserve"> </w:t>
      </w:r>
      <w:r>
        <w:rPr>
          <w:sz w:val="20"/>
        </w:rPr>
        <w:t>Fakultas</w:t>
      </w:r>
      <w:r>
        <w:rPr>
          <w:spacing w:val="-6"/>
          <w:sz w:val="20"/>
        </w:rPr>
        <w:t xml:space="preserve"> </w:t>
      </w:r>
      <w:r>
        <w:rPr>
          <w:sz w:val="20"/>
        </w:rPr>
        <w:t>Ilmu</w:t>
      </w:r>
      <w:r>
        <w:rPr>
          <w:spacing w:val="-1"/>
          <w:sz w:val="20"/>
        </w:rPr>
        <w:t xml:space="preserve"> </w:t>
      </w:r>
      <w:r>
        <w:rPr>
          <w:sz w:val="20"/>
        </w:rPr>
        <w:t>Sosial</w:t>
      </w:r>
      <w:r>
        <w:rPr>
          <w:spacing w:val="-7"/>
          <w:sz w:val="20"/>
        </w:rPr>
        <w:t xml:space="preserve"> </w:t>
      </w:r>
      <w:r>
        <w:rPr>
          <w:sz w:val="20"/>
        </w:rPr>
        <w:t>dan</w:t>
      </w:r>
      <w:r>
        <w:rPr>
          <w:spacing w:val="-8"/>
          <w:sz w:val="20"/>
        </w:rPr>
        <w:t xml:space="preserve"> </w:t>
      </w:r>
      <w:r>
        <w:rPr>
          <w:sz w:val="20"/>
        </w:rPr>
        <w:t>Ilmu</w:t>
      </w:r>
      <w:r>
        <w:rPr>
          <w:spacing w:val="-5"/>
          <w:sz w:val="20"/>
        </w:rPr>
        <w:t xml:space="preserve"> </w:t>
      </w:r>
      <w:r>
        <w:rPr>
          <w:sz w:val="20"/>
        </w:rPr>
        <w:t>Politik,</w:t>
      </w:r>
      <w:r>
        <w:rPr>
          <w:spacing w:val="2"/>
          <w:sz w:val="20"/>
        </w:rPr>
        <w:t xml:space="preserve"> </w:t>
      </w:r>
      <w:r>
        <w:rPr>
          <w:sz w:val="20"/>
        </w:rPr>
        <w:t>Universitas</w:t>
      </w:r>
      <w:r>
        <w:rPr>
          <w:spacing w:val="-6"/>
          <w:sz w:val="20"/>
        </w:rPr>
        <w:t xml:space="preserve"> </w:t>
      </w:r>
      <w:r>
        <w:rPr>
          <w:spacing w:val="-2"/>
          <w:sz w:val="20"/>
        </w:rPr>
        <w:t>Mulawarman.</w:t>
      </w:r>
    </w:p>
    <w:p w:rsidR="004C5D83" w:rsidRDefault="004C5D83">
      <w:pPr>
        <w:spacing w:line="226" w:lineRule="exact"/>
        <w:rPr>
          <w:sz w:val="20"/>
        </w:rPr>
        <w:sectPr w:rsidR="004C5D83">
          <w:pgSz w:w="10220" w:h="14180"/>
          <w:pgMar w:top="820" w:right="1133" w:bottom="280" w:left="1275" w:header="720" w:footer="720" w:gutter="0"/>
          <w:cols w:space="720"/>
        </w:sectPr>
      </w:pPr>
    </w:p>
    <w:p w:rsidR="004C5D83" w:rsidRDefault="007C7C8F">
      <w:pPr>
        <w:pStyle w:val="BodyText"/>
        <w:tabs>
          <w:tab w:val="left" w:pos="1004"/>
          <w:tab w:val="left" w:pos="1419"/>
          <w:tab w:val="left" w:pos="1907"/>
          <w:tab w:val="left" w:pos="3250"/>
          <w:tab w:val="left" w:pos="4214"/>
          <w:tab w:val="left" w:pos="4634"/>
          <w:tab w:val="left" w:pos="4949"/>
          <w:tab w:val="left" w:pos="5185"/>
          <w:tab w:val="left" w:pos="5808"/>
          <w:tab w:val="left" w:pos="6608"/>
          <w:tab w:val="left" w:pos="6855"/>
        </w:tabs>
        <w:spacing w:before="82" w:line="249" w:lineRule="auto"/>
        <w:ind w:left="57" w:right="146" w:firstLine="36"/>
      </w:pPr>
      <w:r>
        <w:rPr>
          <w:noProof/>
          <w:lang w:val="en-ID" w:eastAsia="en-ID"/>
        </w:rPr>
        <w:lastRenderedPageBreak/>
        <mc:AlternateContent>
          <mc:Choice Requires="wps">
            <w:drawing>
              <wp:anchor distT="0" distB="0" distL="0" distR="0" simplePos="0" relativeHeight="487437312" behindDoc="1" locked="0" layoutInCell="1" allowOverlap="1">
                <wp:simplePos x="0" y="0"/>
                <wp:positionH relativeFrom="page">
                  <wp:posOffset>828039</wp:posOffset>
                </wp:positionH>
                <wp:positionV relativeFrom="paragraph">
                  <wp:posOffset>236854</wp:posOffset>
                </wp:positionV>
                <wp:extent cx="4848225"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8225" cy="7620"/>
                        </a:xfrm>
                        <a:custGeom>
                          <a:avLst/>
                          <a:gdLst/>
                          <a:ahLst/>
                          <a:cxnLst/>
                          <a:rect l="l" t="t" r="r" b="b"/>
                          <a:pathLst>
                            <a:path w="4848225" h="7620">
                              <a:moveTo>
                                <a:pt x="4848225" y="0"/>
                              </a:moveTo>
                              <a:lnTo>
                                <a:pt x="0" y="0"/>
                              </a:lnTo>
                              <a:lnTo>
                                <a:pt x="0" y="7620"/>
                              </a:lnTo>
                              <a:lnTo>
                                <a:pt x="4848225" y="7620"/>
                              </a:lnTo>
                              <a:lnTo>
                                <a:pt x="48482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5.199997pt;margin-top:18.650pt;width:381.75pt;height:.6pt;mso-position-horizontal-relative:page;mso-position-vertical-relative:paragraph;z-index:-15879168" id="docshape2" filled="true" fillcolor="#000000" stroked="false">
                <v:fill type="solid"/>
                <w10:wrap type="none"/>
              </v:rect>
            </w:pict>
          </mc:Fallback>
        </mc:AlternateContent>
      </w:r>
      <w:r>
        <w:t>Pemberdayaan</w:t>
      </w:r>
      <w:r>
        <w:rPr>
          <w:spacing w:val="-6"/>
        </w:rPr>
        <w:t xml:space="preserve"> </w:t>
      </w:r>
      <w:r>
        <w:t>Masyarakat Berbasis Komunitas Melalui Pengembangan</w:t>
      </w:r>
      <w:r>
        <w:rPr>
          <w:rFonts w:ascii="Arial MT"/>
          <w:sz w:val="20"/>
        </w:rPr>
        <w:t xml:space="preserve">...(Yunus) </w:t>
      </w:r>
      <w:r>
        <w:rPr>
          <w:spacing w:val="-2"/>
        </w:rPr>
        <w:t>lakukan</w:t>
      </w:r>
      <w:r>
        <w:tab/>
      </w:r>
      <w:r>
        <w:rPr>
          <w:spacing w:val="-2"/>
        </w:rPr>
        <w:t>melalui</w:t>
      </w:r>
      <w:r>
        <w:tab/>
      </w:r>
      <w:r>
        <w:rPr>
          <w:spacing w:val="-2"/>
        </w:rPr>
        <w:t>peningkatan</w:t>
      </w:r>
      <w:r>
        <w:tab/>
      </w:r>
      <w:r>
        <w:rPr>
          <w:spacing w:val="-2"/>
        </w:rPr>
        <w:t>pengetahuan</w:t>
      </w:r>
      <w:r>
        <w:tab/>
      </w:r>
      <w:r>
        <w:rPr>
          <w:spacing w:val="-4"/>
        </w:rPr>
        <w:t>dan</w:t>
      </w:r>
      <w:r>
        <w:tab/>
      </w:r>
      <w:r>
        <w:rPr>
          <w:spacing w:val="-2"/>
        </w:rPr>
        <w:t>keterampilan</w:t>
      </w:r>
      <w:r>
        <w:tab/>
      </w:r>
      <w:r>
        <w:rPr>
          <w:spacing w:val="-2"/>
        </w:rPr>
        <w:t>masyarakat agarmampu</w:t>
      </w:r>
      <w:r>
        <w:tab/>
      </w:r>
      <w:r>
        <w:rPr>
          <w:spacing w:val="-2"/>
        </w:rPr>
        <w:t>mengembangkan</w:t>
      </w:r>
      <w:r>
        <w:tab/>
      </w:r>
      <w:r>
        <w:rPr>
          <w:spacing w:val="-42"/>
        </w:rPr>
        <w:t xml:space="preserve"> </w:t>
      </w:r>
      <w:r>
        <w:t>potensi</w:t>
      </w:r>
      <w:r>
        <w:tab/>
      </w:r>
      <w:r>
        <w:rPr>
          <w:spacing w:val="-2"/>
        </w:rPr>
        <w:t>lokal</w:t>
      </w:r>
      <w:r>
        <w:tab/>
      </w:r>
      <w:r>
        <w:rPr>
          <w:spacing w:val="-2"/>
        </w:rPr>
        <w:t>secara</w:t>
      </w:r>
      <w:r>
        <w:tab/>
      </w:r>
      <w:r>
        <w:rPr>
          <w:spacing w:val="-2"/>
        </w:rPr>
        <w:t>mandiri.</w:t>
      </w:r>
      <w:r>
        <w:tab/>
      </w:r>
      <w:r>
        <w:tab/>
      </w:r>
      <w:r>
        <w:rPr>
          <w:spacing w:val="-2"/>
        </w:rPr>
        <w:t xml:space="preserve">Program </w:t>
      </w:r>
      <w:r>
        <w:t>pemberdayaan</w:t>
      </w:r>
      <w:r>
        <w:rPr>
          <w:spacing w:val="75"/>
          <w:w w:val="150"/>
        </w:rPr>
        <w:t xml:space="preserve"> </w:t>
      </w:r>
      <w:r>
        <w:t>terbukti</w:t>
      </w:r>
      <w:r>
        <w:rPr>
          <w:spacing w:val="79"/>
          <w:w w:val="150"/>
        </w:rPr>
        <w:t xml:space="preserve"> </w:t>
      </w:r>
      <w:r>
        <w:t>memberi</w:t>
      </w:r>
      <w:r>
        <w:rPr>
          <w:spacing w:val="75"/>
          <w:w w:val="150"/>
        </w:rPr>
        <w:t xml:space="preserve"> </w:t>
      </w:r>
      <w:r>
        <w:t>dampak</w:t>
      </w:r>
      <w:r>
        <w:rPr>
          <w:spacing w:val="79"/>
          <w:w w:val="150"/>
        </w:rPr>
        <w:t xml:space="preserve"> </w:t>
      </w:r>
      <w:r>
        <w:t>positif</w:t>
      </w:r>
      <w:r>
        <w:rPr>
          <w:spacing w:val="75"/>
          <w:w w:val="150"/>
        </w:rPr>
        <w:t xml:space="preserve"> </w:t>
      </w:r>
      <w:r>
        <w:t>pada</w:t>
      </w:r>
      <w:r>
        <w:rPr>
          <w:spacing w:val="76"/>
          <w:w w:val="150"/>
        </w:rPr>
        <w:t xml:space="preserve"> </w:t>
      </w:r>
      <w:r>
        <w:t>pembangunan</w:t>
      </w:r>
      <w:r>
        <w:rPr>
          <w:spacing w:val="75"/>
          <w:w w:val="150"/>
        </w:rPr>
        <w:t xml:space="preserve"> </w:t>
      </w:r>
      <w:r>
        <w:rPr>
          <w:spacing w:val="-2"/>
        </w:rPr>
        <w:t>desa,</w:t>
      </w:r>
    </w:p>
    <w:p w:rsidR="004C5D83" w:rsidRDefault="007C7C8F">
      <w:pPr>
        <w:pStyle w:val="BodyText"/>
        <w:ind w:left="57" w:right="144"/>
        <w:jc w:val="both"/>
      </w:pPr>
      <w:r>
        <w:t>ditunjukkan dengan menurunnya angka kemiskinan nasional menjadi 9,36% pada tahun 2023. Salah satu bentuk potensi lokal yang memiliki nilai ekonomi dan budaya adalah kerajinan rotan. Tradisi menganyam rotan telah menjadi bagian penting identitas masyarakat Dayak dan berperan dalam meningkatkan</w:t>
      </w:r>
      <w:r>
        <w:rPr>
          <w:spacing w:val="40"/>
        </w:rPr>
        <w:t xml:space="preserve"> </w:t>
      </w:r>
      <w:r>
        <w:t xml:space="preserve">pendapatan keluarga. Di Kampung Pepas Eheng, tradisi ini diwariskan turun- temurun oleh suku Dayak Benuaq dan menjadi sumber ekonomi yang terus </w:t>
      </w:r>
      <w:r>
        <w:rPr>
          <w:spacing w:val="-2"/>
        </w:rPr>
        <w:t>dipertahankan.</w:t>
      </w:r>
    </w:p>
    <w:p w:rsidR="004C5D83" w:rsidRDefault="007C7C8F">
      <w:pPr>
        <w:pStyle w:val="BodyText"/>
        <w:ind w:left="57" w:right="148" w:firstLine="720"/>
        <w:jc w:val="both"/>
      </w:pPr>
      <w:r>
        <w:t>Pemerintah Kabupaten Kutai Barat mendukung pengembangan kerajinan ini melalui pembangunan Rumah Produksi dan Promosi Kerajinan pada tahun 2017, sejalan dengan konsep pemberdayaan berbasis potensi lokal yang menekankan peningkatan kapasitas masyarakat. Namun, upaya pemberdayaan masih menghadapi kendala seperti keterbatasan teknologi promosi, minimnya peralatan produksi modern, lamanya proses pengolahan rotan, serta usia perajin yang sebagian besar sudah lanjut. Meski demikian, kerajinan rotan memiliki potensi besar karena didukung empat kelompok perajin aktif dan momentum budaya seperti perayaan ulang tahun Kampung ke-146 tahun 2023 yang turut mempromosikan kerajinan dan seni lokal.</w:t>
      </w:r>
    </w:p>
    <w:p w:rsidR="004C5D83" w:rsidRDefault="007C7C8F">
      <w:pPr>
        <w:pStyle w:val="BodyText"/>
        <w:ind w:left="57" w:right="142" w:firstLine="720"/>
        <w:jc w:val="both"/>
      </w:pPr>
      <w:r>
        <w:t xml:space="preserve">Dengan memperhatikan potensi dan tantangan tersebut, penelitian ini dilakukan untuk mengkaji proses pemberdayaan masyarakat melalui pengembangan kerajinan rotan di Kampung Pepas Eheng serta mengidentifikasi faktor pendukung dan penghambat yang memengaruhi keberhasilan program </w:t>
      </w:r>
      <w:r>
        <w:rPr>
          <w:spacing w:val="-2"/>
        </w:rPr>
        <w:t>tersebut.</w:t>
      </w:r>
    </w:p>
    <w:p w:rsidR="004C5D83" w:rsidRDefault="007C7C8F">
      <w:pPr>
        <w:pStyle w:val="Heading3"/>
        <w:spacing w:before="227" w:line="264" w:lineRule="exact"/>
        <w:jc w:val="both"/>
      </w:pPr>
      <w:r>
        <w:rPr>
          <w:spacing w:val="-2"/>
        </w:rPr>
        <w:t>Kerangka</w:t>
      </w:r>
      <w:r>
        <w:rPr>
          <w:spacing w:val="-3"/>
        </w:rPr>
        <w:t xml:space="preserve"> </w:t>
      </w:r>
      <w:r>
        <w:rPr>
          <w:spacing w:val="-2"/>
        </w:rPr>
        <w:t>Dasar</w:t>
      </w:r>
      <w:r>
        <w:rPr>
          <w:spacing w:val="-5"/>
        </w:rPr>
        <w:t xml:space="preserve"> </w:t>
      </w:r>
      <w:r>
        <w:rPr>
          <w:spacing w:val="-4"/>
        </w:rPr>
        <w:t>Teori</w:t>
      </w:r>
    </w:p>
    <w:p w:rsidR="004C5D83" w:rsidRDefault="007C7C8F">
      <w:pPr>
        <w:pStyle w:val="Heading4"/>
        <w:spacing w:line="264" w:lineRule="exact"/>
      </w:pPr>
      <w:r>
        <w:rPr>
          <w:spacing w:val="-2"/>
        </w:rPr>
        <w:t>Pemberdayaan</w:t>
      </w:r>
      <w:r>
        <w:rPr>
          <w:spacing w:val="-8"/>
        </w:rPr>
        <w:t xml:space="preserve"> </w:t>
      </w:r>
      <w:r>
        <w:rPr>
          <w:spacing w:val="-2"/>
        </w:rPr>
        <w:t>masyarakat</w:t>
      </w:r>
    </w:p>
    <w:p w:rsidR="004C5D83" w:rsidRDefault="007C7C8F">
      <w:pPr>
        <w:pStyle w:val="BodyText"/>
        <w:ind w:left="57" w:right="139" w:firstLine="720"/>
        <w:jc w:val="both"/>
      </w:pPr>
      <w:r>
        <w:t>Pemberdayaan masyarakat merupakan proses yang bertujuan meningkatkan kemampuan, kemandirian, dan daya kontrol masyarakat terhadap kehidupan mereka sendiri. Menurut Ife &amp; Tesoriero (2016), pemberdayaan meliputi upaya penguatan kapasitas individu maupun kelompok agar memiliki akses, keterampilan, dan peluang untuk mengelola sumber daya secara mandiri. Konsep ini menekankan bahwa masyarakat tidak hanya menjadi objek pembangunan, tetapi aktor utama yang mampu menentukan arah pembangunan mereka sendiri.</w:t>
      </w:r>
    </w:p>
    <w:p w:rsidR="004C5D83" w:rsidRDefault="007C7C8F">
      <w:pPr>
        <w:pStyle w:val="BodyText"/>
        <w:ind w:left="57" w:right="142" w:firstLine="720"/>
        <w:jc w:val="both"/>
      </w:pPr>
      <w:r>
        <w:t>Suharto (2005), menjelaskan bahwa pemberdayaan dilakukan melalui dua pendekatan, yaitu pendekatan penguatan (strengthening) dan pendekatan perlindungan (protecting). Pendekatan penguatan berfokus pada peningkatan kemampuan masyarakat melalui pelatihan, pendidikan, akses informasi, dan kesempatan berproduksi, sedangkan pendekatan perlindungan bertujuan melindungi kelompok rentan dari eksploitasi dan ketidakadilan. Dalam konteks pengembangan kerajinan rotan, pemberdayaan dapat dilakukan melalui peningkatan</w:t>
      </w:r>
      <w:r>
        <w:rPr>
          <w:spacing w:val="-10"/>
        </w:rPr>
        <w:t xml:space="preserve"> </w:t>
      </w:r>
      <w:r>
        <w:t>keterampilan</w:t>
      </w:r>
      <w:r>
        <w:rPr>
          <w:spacing w:val="-5"/>
        </w:rPr>
        <w:t xml:space="preserve"> </w:t>
      </w:r>
      <w:r>
        <w:t>perajin, penyediaan</w:t>
      </w:r>
      <w:r>
        <w:rPr>
          <w:spacing w:val="-6"/>
        </w:rPr>
        <w:t xml:space="preserve"> </w:t>
      </w:r>
      <w:r>
        <w:t>fasilitas produksi, akses modal, dan</w:t>
      </w:r>
    </w:p>
    <w:p w:rsidR="004C5D83" w:rsidRDefault="007C7C8F">
      <w:pPr>
        <w:pStyle w:val="BodyText"/>
        <w:spacing w:before="101"/>
        <w:rPr>
          <w:sz w:val="20"/>
        </w:rPr>
      </w:pPr>
      <w:r>
        <w:rPr>
          <w:noProof/>
          <w:sz w:val="20"/>
          <w:lang w:val="en-ID" w:eastAsia="en-ID"/>
        </w:rPr>
        <mc:AlternateContent>
          <mc:Choice Requires="wps">
            <w:drawing>
              <wp:anchor distT="0" distB="0" distL="0" distR="0" simplePos="0" relativeHeight="487588352" behindDoc="1" locked="0" layoutInCell="1" allowOverlap="1">
                <wp:simplePos x="0" y="0"/>
                <wp:positionH relativeFrom="page">
                  <wp:posOffset>828039</wp:posOffset>
                </wp:positionH>
                <wp:positionV relativeFrom="paragraph">
                  <wp:posOffset>225608</wp:posOffset>
                </wp:positionV>
                <wp:extent cx="485584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5845" cy="7620"/>
                        </a:xfrm>
                        <a:custGeom>
                          <a:avLst/>
                          <a:gdLst/>
                          <a:ahLst/>
                          <a:cxnLst/>
                          <a:rect l="l" t="t" r="r" b="b"/>
                          <a:pathLst>
                            <a:path w="4855845" h="7620">
                              <a:moveTo>
                                <a:pt x="4855845" y="0"/>
                              </a:moveTo>
                              <a:lnTo>
                                <a:pt x="0" y="0"/>
                              </a:lnTo>
                              <a:lnTo>
                                <a:pt x="0" y="7619"/>
                              </a:lnTo>
                              <a:lnTo>
                                <a:pt x="4855845" y="7619"/>
                              </a:lnTo>
                              <a:lnTo>
                                <a:pt x="4855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5.199997pt;margin-top:17.764437pt;width:382.35pt;height:.599980pt;mso-position-horizontal-relative:page;mso-position-vertical-relative:paragraph;z-index:-15728128;mso-wrap-distance-left:0;mso-wrap-distance-right:0" id="docshape3" filled="true" fillcolor="#000000" stroked="false">
                <v:fill type="solid"/>
                <w10:wrap type="topAndBottom"/>
              </v:rect>
            </w:pict>
          </mc:Fallback>
        </mc:AlternateContent>
      </w:r>
    </w:p>
    <w:p w:rsidR="004C5D83" w:rsidRDefault="007C7C8F">
      <w:pPr>
        <w:spacing w:before="17"/>
        <w:ind w:left="69"/>
        <w:rPr>
          <w:rFonts w:ascii="Arial MT"/>
          <w:sz w:val="20"/>
        </w:rPr>
      </w:pPr>
      <w:r>
        <w:rPr>
          <w:rFonts w:ascii="Arial MT"/>
          <w:spacing w:val="-5"/>
          <w:sz w:val="20"/>
        </w:rPr>
        <w:t>410</w:t>
      </w:r>
    </w:p>
    <w:p w:rsidR="004C5D83" w:rsidRDefault="004C5D83">
      <w:pPr>
        <w:rPr>
          <w:rFonts w:ascii="Arial MT"/>
          <w:sz w:val="20"/>
        </w:rPr>
        <w:sectPr w:rsidR="004C5D83">
          <w:pgSz w:w="10220" w:h="14180"/>
          <w:pgMar w:top="800" w:right="1133" w:bottom="280" w:left="1275" w:header="720" w:footer="720" w:gutter="0"/>
          <w:cols w:space="720"/>
        </w:sectPr>
      </w:pPr>
    </w:p>
    <w:p w:rsidR="004C5D83" w:rsidRDefault="007C7C8F">
      <w:pPr>
        <w:spacing w:before="65"/>
        <w:ind w:left="57"/>
        <w:jc w:val="both"/>
        <w:rPr>
          <w:rFonts w:ascii="Arial MT"/>
          <w:sz w:val="20"/>
        </w:rPr>
      </w:pPr>
      <w:r>
        <w:rPr>
          <w:rFonts w:ascii="Arial MT"/>
          <w:noProof/>
          <w:sz w:val="20"/>
          <w:lang w:val="en-ID" w:eastAsia="en-ID"/>
        </w:rPr>
        <w:lastRenderedPageBreak/>
        <mc:AlternateContent>
          <mc:Choice Requires="wps">
            <w:drawing>
              <wp:anchor distT="0" distB="0" distL="0" distR="0" simplePos="0" relativeHeight="487589376" behindDoc="1" locked="0" layoutInCell="1" allowOverlap="1">
                <wp:simplePos x="0" y="0"/>
                <wp:positionH relativeFrom="page">
                  <wp:posOffset>828039</wp:posOffset>
                </wp:positionH>
                <wp:positionV relativeFrom="paragraph">
                  <wp:posOffset>200660</wp:posOffset>
                </wp:positionV>
                <wp:extent cx="484822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8225" cy="7620"/>
                        </a:xfrm>
                        <a:custGeom>
                          <a:avLst/>
                          <a:gdLst/>
                          <a:ahLst/>
                          <a:cxnLst/>
                          <a:rect l="l" t="t" r="r" b="b"/>
                          <a:pathLst>
                            <a:path w="4848225" h="7620">
                              <a:moveTo>
                                <a:pt x="4848225" y="0"/>
                              </a:moveTo>
                              <a:lnTo>
                                <a:pt x="0" y="0"/>
                              </a:lnTo>
                              <a:lnTo>
                                <a:pt x="0" y="7620"/>
                              </a:lnTo>
                              <a:lnTo>
                                <a:pt x="4848225" y="7620"/>
                              </a:lnTo>
                              <a:lnTo>
                                <a:pt x="48482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5.199997pt;margin-top:15.8pt;width:381.75pt;height:.6pt;mso-position-horizontal-relative:page;mso-position-vertical-relative:paragraph;z-index:-15727104;mso-wrap-distance-left:0;mso-wrap-distance-right:0" id="docshape4" filled="true" fillcolor="#000000" stroked="false">
                <v:fill type="solid"/>
                <w10:wrap type="topAndBottom"/>
              </v:rect>
            </w:pict>
          </mc:Fallback>
        </mc:AlternateContent>
      </w:r>
      <w:r>
        <w:rPr>
          <w:rFonts w:ascii="Arial MT"/>
          <w:sz w:val="20"/>
        </w:rPr>
        <w:t>eJournal</w:t>
      </w:r>
      <w:r>
        <w:rPr>
          <w:rFonts w:ascii="Arial MT"/>
          <w:spacing w:val="-8"/>
          <w:sz w:val="20"/>
        </w:rPr>
        <w:t xml:space="preserve"> </w:t>
      </w:r>
      <w:r>
        <w:rPr>
          <w:rFonts w:ascii="Arial MT"/>
          <w:sz w:val="20"/>
        </w:rPr>
        <w:t>Pemerintahan</w:t>
      </w:r>
      <w:r>
        <w:rPr>
          <w:rFonts w:ascii="Arial MT"/>
          <w:spacing w:val="-8"/>
          <w:sz w:val="20"/>
        </w:rPr>
        <w:t xml:space="preserve"> </w:t>
      </w:r>
      <w:r>
        <w:rPr>
          <w:rFonts w:ascii="Arial MT"/>
          <w:sz w:val="20"/>
        </w:rPr>
        <w:t>Integratif,</w:t>
      </w:r>
      <w:r>
        <w:rPr>
          <w:rFonts w:ascii="Arial MT"/>
          <w:spacing w:val="-9"/>
          <w:sz w:val="20"/>
        </w:rPr>
        <w:t xml:space="preserve"> </w:t>
      </w:r>
      <w:r>
        <w:rPr>
          <w:rFonts w:ascii="Arial MT"/>
          <w:sz w:val="20"/>
        </w:rPr>
        <w:t>Volume</w:t>
      </w:r>
      <w:r>
        <w:rPr>
          <w:rFonts w:ascii="Arial MT"/>
          <w:spacing w:val="-8"/>
          <w:sz w:val="20"/>
        </w:rPr>
        <w:t xml:space="preserve"> </w:t>
      </w:r>
      <w:r>
        <w:rPr>
          <w:rFonts w:ascii="Arial MT"/>
          <w:sz w:val="20"/>
        </w:rPr>
        <w:t>12,</w:t>
      </w:r>
      <w:r>
        <w:rPr>
          <w:rFonts w:ascii="Arial MT"/>
          <w:spacing w:val="-10"/>
          <w:sz w:val="20"/>
        </w:rPr>
        <w:t xml:space="preserve"> </w:t>
      </w:r>
      <w:r>
        <w:rPr>
          <w:rFonts w:ascii="Arial MT"/>
          <w:sz w:val="20"/>
        </w:rPr>
        <w:t>Nomor</w:t>
      </w:r>
      <w:r w:rsidR="00200841">
        <w:rPr>
          <w:rFonts w:ascii="Arial MT"/>
          <w:spacing w:val="-8"/>
          <w:sz w:val="20"/>
        </w:rPr>
        <w:t xml:space="preserve"> </w:t>
      </w:r>
      <w:r>
        <w:rPr>
          <w:rFonts w:ascii="Arial MT"/>
          <w:sz w:val="20"/>
        </w:rPr>
        <w:t>3,</w:t>
      </w:r>
      <w:r>
        <w:rPr>
          <w:rFonts w:ascii="Arial MT"/>
          <w:spacing w:val="36"/>
          <w:sz w:val="20"/>
        </w:rPr>
        <w:t xml:space="preserve"> </w:t>
      </w:r>
      <w:r>
        <w:rPr>
          <w:rFonts w:ascii="Arial MT"/>
          <w:sz w:val="20"/>
        </w:rPr>
        <w:t>2025:</w:t>
      </w:r>
      <w:r>
        <w:rPr>
          <w:rFonts w:ascii="Arial MT"/>
          <w:spacing w:val="-10"/>
          <w:sz w:val="20"/>
        </w:rPr>
        <w:t xml:space="preserve"> </w:t>
      </w:r>
      <w:r>
        <w:rPr>
          <w:rFonts w:ascii="Arial MT"/>
          <w:sz w:val="20"/>
        </w:rPr>
        <w:t>409-</w:t>
      </w:r>
      <w:r>
        <w:rPr>
          <w:rFonts w:ascii="Arial MT"/>
          <w:spacing w:val="-5"/>
          <w:sz w:val="20"/>
        </w:rPr>
        <w:t>419</w:t>
      </w:r>
    </w:p>
    <w:p w:rsidR="004C5D83" w:rsidRDefault="007C7C8F">
      <w:pPr>
        <w:pStyle w:val="BodyText"/>
        <w:spacing w:before="214"/>
        <w:ind w:left="57" w:right="156"/>
        <w:jc w:val="both"/>
      </w:pPr>
      <w:r>
        <w:t>dukungan pemasaran agar masyarakat mampu menjalankan usaha secara mandiri dan berkelanjutan.</w:t>
      </w:r>
    </w:p>
    <w:p w:rsidR="004C5D83" w:rsidRDefault="007C7C8F">
      <w:pPr>
        <w:pStyle w:val="BodyText"/>
        <w:ind w:left="57" w:right="154" w:firstLine="720"/>
        <w:jc w:val="both"/>
      </w:pPr>
      <w:r>
        <w:t>Selain itu, Sumodiningrat (1997), menekankan bahwa pemberdayaan masyarakat tidak hanya melihat aspek ekonomi, tetapi juga memfokuskan pada pembangunan kemampuan sosial, seperti kepercayaan diri, partisipasi, kerja</w:t>
      </w:r>
      <w:r>
        <w:rPr>
          <w:spacing w:val="80"/>
        </w:rPr>
        <w:t xml:space="preserve"> </w:t>
      </w:r>
      <w:r>
        <w:t>sama, dan penguatan jaringan komunitas. Dengan demikian, pemberdayaan masyarakat merupakan proses multidimensional yang mencakup aspek ekonomi, sosial, budaya, dan kelembagaan.</w:t>
      </w:r>
    </w:p>
    <w:p w:rsidR="004C5D83" w:rsidRDefault="007C7C8F">
      <w:pPr>
        <w:pStyle w:val="Heading4"/>
        <w:spacing w:before="244" w:line="264" w:lineRule="exact"/>
      </w:pPr>
      <w:r>
        <w:rPr>
          <w:spacing w:val="-2"/>
        </w:rPr>
        <w:t>Indikator</w:t>
      </w:r>
      <w:r>
        <w:t xml:space="preserve"> </w:t>
      </w:r>
      <w:r>
        <w:rPr>
          <w:spacing w:val="-2"/>
        </w:rPr>
        <w:t>Pemberdayaan</w:t>
      </w:r>
      <w:r>
        <w:rPr>
          <w:spacing w:val="-7"/>
        </w:rPr>
        <w:t xml:space="preserve"> </w:t>
      </w:r>
      <w:r>
        <w:rPr>
          <w:spacing w:val="-2"/>
        </w:rPr>
        <w:t>Masyarakat</w:t>
      </w:r>
    </w:p>
    <w:p w:rsidR="004C5D83" w:rsidRDefault="007C7C8F">
      <w:pPr>
        <w:pStyle w:val="BodyText"/>
        <w:ind w:left="57" w:right="150" w:firstLine="720"/>
        <w:jc w:val="both"/>
      </w:pPr>
      <w:r>
        <w:t>Adapun beberapa prinsip utama dalam pemberdayaan masyarakat</w:t>
      </w:r>
      <w:r>
        <w:rPr>
          <w:spacing w:val="80"/>
        </w:rPr>
        <w:t xml:space="preserve"> </w:t>
      </w:r>
      <w:r>
        <w:t>menurut Albrecht, J. (1988). yaitu:</w:t>
      </w:r>
    </w:p>
    <w:p w:rsidR="004C5D83" w:rsidRDefault="007C7C8F">
      <w:pPr>
        <w:pStyle w:val="ListParagraph"/>
        <w:numPr>
          <w:ilvl w:val="0"/>
          <w:numId w:val="4"/>
        </w:numPr>
        <w:tabs>
          <w:tab w:val="left" w:pos="778"/>
        </w:tabs>
        <w:ind w:right="159"/>
        <w:rPr>
          <w:sz w:val="23"/>
        </w:rPr>
      </w:pPr>
      <w:r>
        <w:rPr>
          <w:sz w:val="23"/>
        </w:rPr>
        <w:t>Kesetaraan semua anggota masyarakat diperlakukan sama, tanpa membedakan status, jenis kelamin, atau latar belakang.</w:t>
      </w:r>
    </w:p>
    <w:p w:rsidR="004C5D83" w:rsidRDefault="007C7C8F">
      <w:pPr>
        <w:pStyle w:val="ListParagraph"/>
        <w:numPr>
          <w:ilvl w:val="0"/>
          <w:numId w:val="4"/>
        </w:numPr>
        <w:tabs>
          <w:tab w:val="left" w:pos="778"/>
        </w:tabs>
        <w:spacing w:line="242" w:lineRule="auto"/>
        <w:ind w:right="149"/>
        <w:rPr>
          <w:sz w:val="23"/>
        </w:rPr>
      </w:pPr>
      <w:r>
        <w:rPr>
          <w:sz w:val="23"/>
        </w:rPr>
        <w:t xml:space="preserve">Partisipasi masyarakat diajak terlibat langsung dalam setiap tahap kegiatan, mulai dari merencanakan, menjalankan, hingga mengevaluasi </w:t>
      </w:r>
      <w:r>
        <w:rPr>
          <w:spacing w:val="-2"/>
          <w:sz w:val="23"/>
        </w:rPr>
        <w:t>program.</w:t>
      </w:r>
    </w:p>
    <w:p w:rsidR="004C5D83" w:rsidRDefault="007C7C8F">
      <w:pPr>
        <w:pStyle w:val="ListParagraph"/>
        <w:numPr>
          <w:ilvl w:val="0"/>
          <w:numId w:val="4"/>
        </w:numPr>
        <w:tabs>
          <w:tab w:val="left" w:pos="778"/>
        </w:tabs>
        <w:spacing w:line="242" w:lineRule="auto"/>
        <w:ind w:right="163"/>
        <w:rPr>
          <w:sz w:val="23"/>
        </w:rPr>
      </w:pPr>
      <w:r>
        <w:rPr>
          <w:sz w:val="23"/>
        </w:rPr>
        <w:t>Swadaya Masyarakat didorong untuk menggunakan potensi dan sumber daya yang mereka miliki sendiri. Bantuan dari luar hanya bersifat pendukung, bukan utama.</w:t>
      </w:r>
    </w:p>
    <w:p w:rsidR="004C5D83" w:rsidRDefault="007C7C8F">
      <w:pPr>
        <w:pStyle w:val="ListParagraph"/>
        <w:numPr>
          <w:ilvl w:val="0"/>
          <w:numId w:val="4"/>
        </w:numPr>
        <w:tabs>
          <w:tab w:val="left" w:pos="778"/>
        </w:tabs>
        <w:ind w:right="160"/>
        <w:rPr>
          <w:sz w:val="23"/>
        </w:rPr>
      </w:pPr>
      <w:r>
        <w:rPr>
          <w:sz w:val="23"/>
        </w:rPr>
        <w:t>Berkelanjutan Kegiatan pemberdayaan harus dirancang agar bisa terus berjalan dalam jangka panjang, meskipun tanpa bantuan dari luar.</w:t>
      </w:r>
    </w:p>
    <w:p w:rsidR="004C5D83" w:rsidRDefault="007C7C8F">
      <w:pPr>
        <w:pStyle w:val="ListParagraph"/>
        <w:numPr>
          <w:ilvl w:val="0"/>
          <w:numId w:val="4"/>
        </w:numPr>
        <w:tabs>
          <w:tab w:val="left" w:pos="778"/>
        </w:tabs>
        <w:ind w:right="159"/>
        <w:rPr>
          <w:sz w:val="23"/>
        </w:rPr>
      </w:pPr>
      <w:r>
        <w:rPr>
          <w:sz w:val="23"/>
        </w:rPr>
        <w:t>Transparansi Semua proses kegiatan harus terbuka dan jujur, agar masyarakat tahu dan memahami apa yang sedang dilakukan dan mengapa itu penting</w:t>
      </w:r>
    </w:p>
    <w:p w:rsidR="004C5D83" w:rsidRDefault="007C7C8F">
      <w:pPr>
        <w:pStyle w:val="ListParagraph"/>
        <w:numPr>
          <w:ilvl w:val="0"/>
          <w:numId w:val="4"/>
        </w:numPr>
        <w:tabs>
          <w:tab w:val="left" w:pos="778"/>
        </w:tabs>
        <w:spacing w:line="242" w:lineRule="auto"/>
        <w:ind w:right="153"/>
        <w:rPr>
          <w:sz w:val="23"/>
        </w:rPr>
      </w:pPr>
      <w:r>
        <w:rPr>
          <w:sz w:val="23"/>
        </w:rPr>
        <w:t>Akuntabilitas Setiap kegiatan harus bisa dipertanggung jawabkan, baik dari segi hasil maupun penggunaan sumber daya.</w:t>
      </w:r>
    </w:p>
    <w:p w:rsidR="004C5D83" w:rsidRDefault="007C7C8F">
      <w:pPr>
        <w:pStyle w:val="Heading2"/>
        <w:spacing w:before="143"/>
        <w:jc w:val="both"/>
      </w:pPr>
      <w:r>
        <w:t>Kearifan</w:t>
      </w:r>
      <w:r>
        <w:rPr>
          <w:spacing w:val="-8"/>
        </w:rPr>
        <w:t xml:space="preserve"> </w:t>
      </w:r>
      <w:r>
        <w:rPr>
          <w:spacing w:val="-4"/>
        </w:rPr>
        <w:t>Lokal</w:t>
      </w:r>
    </w:p>
    <w:p w:rsidR="004C5D83" w:rsidRDefault="007C7C8F">
      <w:pPr>
        <w:pStyle w:val="BodyText"/>
        <w:ind w:left="57" w:right="145" w:firstLine="720"/>
        <w:jc w:val="both"/>
      </w:pPr>
      <w:r>
        <w:t>Kearifan lokal merupakan nilai, norma, praktik, dan pengetahuan tradisional yang diwariskan dari generasi ke generasi dan menjadi pedoman perilaku masyarakat dalam kehidupan sehari-hari. Menurut Komariah et al. (2018), kearifan lokal berfungsi sebagai modal sosial yang dapat memperkuat ketahanan budaya, solidaritas kelompok, serta menjadi sumber daya penting</w:t>
      </w:r>
      <w:r>
        <w:rPr>
          <w:spacing w:val="40"/>
        </w:rPr>
        <w:t xml:space="preserve"> </w:t>
      </w:r>
      <w:r>
        <w:t>dalam</w:t>
      </w:r>
      <w:r>
        <w:rPr>
          <w:spacing w:val="-5"/>
        </w:rPr>
        <w:t xml:space="preserve"> </w:t>
      </w:r>
      <w:r>
        <w:t>pembangunan masyarakat. Kearifan lokal tidak hanya berhubungan dengan nilai</w:t>
      </w:r>
      <w:r>
        <w:rPr>
          <w:spacing w:val="-4"/>
        </w:rPr>
        <w:t xml:space="preserve"> </w:t>
      </w:r>
      <w:r>
        <w:t>budaya, tetapi</w:t>
      </w:r>
      <w:r>
        <w:rPr>
          <w:spacing w:val="-3"/>
        </w:rPr>
        <w:t xml:space="preserve"> </w:t>
      </w:r>
      <w:r>
        <w:t>juga berperan</w:t>
      </w:r>
      <w:r>
        <w:rPr>
          <w:spacing w:val="-2"/>
        </w:rPr>
        <w:t xml:space="preserve"> </w:t>
      </w:r>
      <w:r>
        <w:t>sebagai</w:t>
      </w:r>
      <w:r>
        <w:rPr>
          <w:spacing w:val="-3"/>
        </w:rPr>
        <w:t xml:space="preserve"> </w:t>
      </w:r>
      <w:r>
        <w:t>aset</w:t>
      </w:r>
      <w:r>
        <w:rPr>
          <w:spacing w:val="-1"/>
        </w:rPr>
        <w:t xml:space="preserve"> </w:t>
      </w:r>
      <w:r>
        <w:t>ekonomi yang</w:t>
      </w:r>
      <w:r>
        <w:rPr>
          <w:spacing w:val="-3"/>
        </w:rPr>
        <w:t xml:space="preserve"> </w:t>
      </w:r>
      <w:r>
        <w:t>dapat</w:t>
      </w:r>
      <w:r>
        <w:rPr>
          <w:spacing w:val="-1"/>
        </w:rPr>
        <w:t xml:space="preserve"> </w:t>
      </w:r>
      <w:r>
        <w:t>dikembangkan melalui kegiatan produktif seperti kerajinan tangan.</w:t>
      </w:r>
    </w:p>
    <w:p w:rsidR="004C5D83" w:rsidRDefault="007C7C8F">
      <w:pPr>
        <w:pStyle w:val="BodyText"/>
        <w:ind w:left="57" w:right="147" w:firstLine="720"/>
        <w:jc w:val="both"/>
      </w:pPr>
      <w:r>
        <w:t>Kerajinan rotan masyarakat Dayak Benuaq merupakan salah satu bentuk kearifan lokal yang merepresentasikan identitas budaya, nilai estetika, dan keterampilan turun-temurun. Tradisi menganyam rotan tidak hanya melestarikan nilai budaya, tetapi juga menjadi bagian dari sistem ekonomi masyarakat. Rahmawati (2017) menjelaskan bahwa</w:t>
      </w:r>
      <w:r>
        <w:rPr>
          <w:spacing w:val="38"/>
        </w:rPr>
        <w:t xml:space="preserve"> </w:t>
      </w:r>
      <w:r>
        <w:t>kerajinan berbasis</w:t>
      </w:r>
      <w:r>
        <w:rPr>
          <w:spacing w:val="39"/>
        </w:rPr>
        <w:t xml:space="preserve"> </w:t>
      </w:r>
      <w:r>
        <w:t>budaya</w:t>
      </w:r>
      <w:r>
        <w:rPr>
          <w:spacing w:val="38"/>
        </w:rPr>
        <w:t xml:space="preserve"> </w:t>
      </w:r>
      <w:r>
        <w:t>lokal mampu</w:t>
      </w:r>
    </w:p>
    <w:p w:rsidR="004C5D83" w:rsidRDefault="004C5D83">
      <w:pPr>
        <w:pStyle w:val="BodyText"/>
        <w:rPr>
          <w:sz w:val="20"/>
        </w:rPr>
      </w:pPr>
    </w:p>
    <w:p w:rsidR="004C5D83" w:rsidRDefault="004C5D83">
      <w:pPr>
        <w:pStyle w:val="BodyText"/>
        <w:rPr>
          <w:sz w:val="20"/>
        </w:rPr>
      </w:pPr>
    </w:p>
    <w:p w:rsidR="004C5D83" w:rsidRDefault="007C7C8F">
      <w:pPr>
        <w:pStyle w:val="BodyText"/>
        <w:spacing w:before="71"/>
        <w:rPr>
          <w:sz w:val="20"/>
        </w:rPr>
      </w:pPr>
      <w:r>
        <w:rPr>
          <w:noProof/>
          <w:sz w:val="20"/>
          <w:lang w:val="en-ID" w:eastAsia="en-ID"/>
        </w:rPr>
        <mc:AlternateContent>
          <mc:Choice Requires="wps">
            <w:drawing>
              <wp:anchor distT="0" distB="0" distL="0" distR="0" simplePos="0" relativeHeight="487589888" behindDoc="1" locked="0" layoutInCell="1" allowOverlap="1">
                <wp:simplePos x="0" y="0"/>
                <wp:positionH relativeFrom="page">
                  <wp:posOffset>828039</wp:posOffset>
                </wp:positionH>
                <wp:positionV relativeFrom="paragraph">
                  <wp:posOffset>206908</wp:posOffset>
                </wp:positionV>
                <wp:extent cx="485584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5845" cy="7620"/>
                        </a:xfrm>
                        <a:custGeom>
                          <a:avLst/>
                          <a:gdLst/>
                          <a:ahLst/>
                          <a:cxnLst/>
                          <a:rect l="l" t="t" r="r" b="b"/>
                          <a:pathLst>
                            <a:path w="4855845" h="7620">
                              <a:moveTo>
                                <a:pt x="4855845" y="0"/>
                              </a:moveTo>
                              <a:lnTo>
                                <a:pt x="0" y="0"/>
                              </a:lnTo>
                              <a:lnTo>
                                <a:pt x="0" y="7619"/>
                              </a:lnTo>
                              <a:lnTo>
                                <a:pt x="4855845" y="7619"/>
                              </a:lnTo>
                              <a:lnTo>
                                <a:pt x="4855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5.199997pt;margin-top:16.291973pt;width:382.35pt;height:.599980pt;mso-position-horizontal-relative:page;mso-position-vertical-relative:paragraph;z-index:-15726592;mso-wrap-distance-left:0;mso-wrap-distance-right:0" id="docshape5" filled="true" fillcolor="#000000" stroked="false">
                <v:fill type="solid"/>
                <w10:wrap type="topAndBottom"/>
              </v:rect>
            </w:pict>
          </mc:Fallback>
        </mc:AlternateContent>
      </w:r>
    </w:p>
    <w:p w:rsidR="004C5D83" w:rsidRDefault="007C7C8F">
      <w:pPr>
        <w:spacing w:before="29"/>
        <w:ind w:right="89"/>
        <w:jc w:val="right"/>
        <w:rPr>
          <w:rFonts w:ascii="Arial MT"/>
          <w:sz w:val="20"/>
        </w:rPr>
      </w:pPr>
      <w:r>
        <w:rPr>
          <w:rFonts w:ascii="Arial MT"/>
          <w:spacing w:val="-5"/>
          <w:sz w:val="20"/>
        </w:rPr>
        <w:t>411</w:t>
      </w:r>
    </w:p>
    <w:p w:rsidR="004C5D83" w:rsidRDefault="004C5D83">
      <w:pPr>
        <w:jc w:val="right"/>
        <w:rPr>
          <w:rFonts w:ascii="Arial MT"/>
          <w:sz w:val="20"/>
        </w:rPr>
        <w:sectPr w:rsidR="004C5D83">
          <w:pgSz w:w="10220" w:h="14180"/>
          <w:pgMar w:top="820" w:right="1133" w:bottom="280" w:left="1275" w:header="720" w:footer="720" w:gutter="0"/>
          <w:cols w:space="720"/>
        </w:sectPr>
      </w:pPr>
    </w:p>
    <w:p w:rsidR="004C5D83" w:rsidRDefault="007C7C8F">
      <w:pPr>
        <w:pStyle w:val="BodyText"/>
        <w:spacing w:before="82" w:line="252" w:lineRule="auto"/>
        <w:ind w:left="57" w:firstLine="36"/>
      </w:pPr>
      <w:r>
        <w:rPr>
          <w:noProof/>
          <w:lang w:val="en-ID" w:eastAsia="en-ID"/>
        </w:rPr>
        <w:lastRenderedPageBreak/>
        <mc:AlternateContent>
          <mc:Choice Requires="wps">
            <w:drawing>
              <wp:anchor distT="0" distB="0" distL="0" distR="0" simplePos="0" relativeHeight="487439360" behindDoc="1" locked="0" layoutInCell="1" allowOverlap="1">
                <wp:simplePos x="0" y="0"/>
                <wp:positionH relativeFrom="page">
                  <wp:posOffset>828039</wp:posOffset>
                </wp:positionH>
                <wp:positionV relativeFrom="paragraph">
                  <wp:posOffset>236220</wp:posOffset>
                </wp:positionV>
                <wp:extent cx="484822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8225" cy="7620"/>
                        </a:xfrm>
                        <a:custGeom>
                          <a:avLst/>
                          <a:gdLst/>
                          <a:ahLst/>
                          <a:cxnLst/>
                          <a:rect l="l" t="t" r="r" b="b"/>
                          <a:pathLst>
                            <a:path w="4848225" h="7620">
                              <a:moveTo>
                                <a:pt x="4848225" y="0"/>
                              </a:moveTo>
                              <a:lnTo>
                                <a:pt x="0" y="0"/>
                              </a:lnTo>
                              <a:lnTo>
                                <a:pt x="0" y="7620"/>
                              </a:lnTo>
                              <a:lnTo>
                                <a:pt x="4848225" y="7620"/>
                              </a:lnTo>
                              <a:lnTo>
                                <a:pt x="48482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5.199997pt;margin-top:18.6pt;width:381.75pt;height:.6pt;mso-position-horizontal-relative:page;mso-position-vertical-relative:paragraph;z-index:-15877120" id="docshape6" filled="true" fillcolor="#000000" stroked="false">
                <v:fill type="solid"/>
                <w10:wrap type="none"/>
              </v:rect>
            </w:pict>
          </mc:Fallback>
        </mc:AlternateContent>
      </w:r>
      <w:r>
        <w:t>Pemberdayaan</w:t>
      </w:r>
      <w:r>
        <w:rPr>
          <w:spacing w:val="-6"/>
        </w:rPr>
        <w:t xml:space="preserve"> </w:t>
      </w:r>
      <w:r>
        <w:t>Masyarakat Berbasis Komunitas Melalui Pengembangan</w:t>
      </w:r>
      <w:r>
        <w:rPr>
          <w:rFonts w:ascii="Arial MT"/>
          <w:sz w:val="20"/>
        </w:rPr>
        <w:t xml:space="preserve">...(Yunus) </w:t>
      </w:r>
      <w:r>
        <w:t>menjadi</w:t>
      </w:r>
      <w:r>
        <w:rPr>
          <w:spacing w:val="80"/>
        </w:rPr>
        <w:t xml:space="preserve"> </w:t>
      </w:r>
      <w:r>
        <w:t>sumber</w:t>
      </w:r>
      <w:r>
        <w:rPr>
          <w:spacing w:val="80"/>
        </w:rPr>
        <w:t xml:space="preserve"> </w:t>
      </w:r>
      <w:r>
        <w:t>pendapatan</w:t>
      </w:r>
      <w:r>
        <w:rPr>
          <w:spacing w:val="40"/>
        </w:rPr>
        <w:t xml:space="preserve"> </w:t>
      </w:r>
      <w:r>
        <w:t>yang</w:t>
      </w:r>
      <w:r>
        <w:rPr>
          <w:spacing w:val="80"/>
        </w:rPr>
        <w:t xml:space="preserve"> </w:t>
      </w:r>
      <w:r>
        <w:t>berkelanjutan</w:t>
      </w:r>
      <w:r>
        <w:rPr>
          <w:spacing w:val="80"/>
        </w:rPr>
        <w:t xml:space="preserve"> </w:t>
      </w:r>
      <w:r>
        <w:t>jika</w:t>
      </w:r>
      <w:r>
        <w:rPr>
          <w:spacing w:val="80"/>
        </w:rPr>
        <w:t xml:space="preserve"> </w:t>
      </w:r>
      <w:r>
        <w:t>dikembangkan</w:t>
      </w:r>
      <w:r>
        <w:rPr>
          <w:spacing w:val="80"/>
        </w:rPr>
        <w:t xml:space="preserve"> </w:t>
      </w:r>
      <w:r>
        <w:t>melalui pendekatan pemberdayaan masyarakat.</w:t>
      </w:r>
    </w:p>
    <w:p w:rsidR="004C5D83" w:rsidRDefault="007C7C8F">
      <w:pPr>
        <w:pStyle w:val="BodyText"/>
        <w:ind w:left="57" w:right="145" w:firstLine="720"/>
        <w:jc w:val="both"/>
      </w:pPr>
      <w:r>
        <w:t>Kearifan lokal juga berperan penting dalam menjaga hubungan</w:t>
      </w:r>
      <w:r>
        <w:rPr>
          <w:spacing w:val="40"/>
        </w:rPr>
        <w:t xml:space="preserve"> </w:t>
      </w:r>
      <w:r>
        <w:t>masyarakat dengan alam. Pada masyarakat adat, pemanfaatan bahan baku seperti rotan dilakukan dengan prinsip keberlanjutan dan keseimbangan lingkungan. Dengan demikian, pengembangan kerajinan rotan tidak hanya melestarikan budaya, tetapi juga menjaga kelestarian sumber daya alam yang menjadi bagian dari kehidupan masyarakat.</w:t>
      </w:r>
    </w:p>
    <w:p w:rsidR="004C5D83" w:rsidRDefault="007C7C8F">
      <w:pPr>
        <w:pStyle w:val="Heading3"/>
        <w:spacing w:before="228" w:line="262" w:lineRule="exact"/>
        <w:jc w:val="both"/>
      </w:pPr>
      <w:r>
        <w:rPr>
          <w:spacing w:val="-2"/>
        </w:rPr>
        <w:t>Metode</w:t>
      </w:r>
      <w:r>
        <w:rPr>
          <w:spacing w:val="-3"/>
        </w:rPr>
        <w:t xml:space="preserve"> </w:t>
      </w:r>
      <w:r>
        <w:rPr>
          <w:spacing w:val="-2"/>
        </w:rPr>
        <w:t>Penelitian</w:t>
      </w:r>
    </w:p>
    <w:p w:rsidR="004C5D83" w:rsidRDefault="007C7C8F">
      <w:pPr>
        <w:pStyle w:val="BodyText"/>
        <w:ind w:left="57" w:right="145" w:firstLine="720"/>
        <w:jc w:val="both"/>
      </w:pPr>
      <w:r>
        <w:t>Pada penelitian ini menggunakan metode deskritif kualitatif. Lokasi penelitian berada di Kampung Pepas Eheng, Kecamatan Barong Tongkok, Kabupaten Kutai Barat. Informan terdiri dari Dinas Pemberdayaan Masyarakat dan Kampung, Dinas Disprindakop Kutai Barat, Pemerintah Kampung dan Kelompok pengerajin rotan.</w:t>
      </w:r>
    </w:p>
    <w:p w:rsidR="004C5D83" w:rsidRDefault="007C7C8F">
      <w:pPr>
        <w:pStyle w:val="BodyText"/>
        <w:spacing w:line="264" w:lineRule="exact"/>
        <w:ind w:left="57"/>
        <w:jc w:val="both"/>
      </w:pPr>
      <w:r>
        <w:rPr>
          <w:spacing w:val="-2"/>
        </w:rPr>
        <w:t>Teknik</w:t>
      </w:r>
      <w:r>
        <w:t xml:space="preserve"> </w:t>
      </w:r>
      <w:r>
        <w:rPr>
          <w:spacing w:val="-2"/>
        </w:rPr>
        <w:t>pengumpulan</w:t>
      </w:r>
      <w:r>
        <w:rPr>
          <w:spacing w:val="-8"/>
        </w:rPr>
        <w:t xml:space="preserve"> </w:t>
      </w:r>
      <w:r>
        <w:rPr>
          <w:spacing w:val="-2"/>
        </w:rPr>
        <w:t>data</w:t>
      </w:r>
      <w:r>
        <w:rPr>
          <w:spacing w:val="-5"/>
        </w:rPr>
        <w:t xml:space="preserve"> </w:t>
      </w:r>
      <w:r>
        <w:rPr>
          <w:spacing w:val="-2"/>
        </w:rPr>
        <w:t>meliputi</w:t>
      </w:r>
      <w:r>
        <w:rPr>
          <w:spacing w:val="1"/>
        </w:rPr>
        <w:t xml:space="preserve"> </w:t>
      </w:r>
      <w:r>
        <w:rPr>
          <w:spacing w:val="-10"/>
        </w:rPr>
        <w:t>:</w:t>
      </w:r>
    </w:p>
    <w:p w:rsidR="004C5D83" w:rsidRDefault="007C7C8F">
      <w:pPr>
        <w:pStyle w:val="ListParagraph"/>
        <w:numPr>
          <w:ilvl w:val="0"/>
          <w:numId w:val="3"/>
        </w:numPr>
        <w:tabs>
          <w:tab w:val="left" w:pos="997"/>
        </w:tabs>
        <w:spacing w:line="264" w:lineRule="exact"/>
        <w:ind w:left="997" w:hanging="227"/>
        <w:rPr>
          <w:sz w:val="23"/>
        </w:rPr>
      </w:pPr>
      <w:r>
        <w:rPr>
          <w:spacing w:val="-2"/>
          <w:sz w:val="23"/>
        </w:rPr>
        <w:t>Observasi</w:t>
      </w:r>
      <w:r>
        <w:rPr>
          <w:spacing w:val="-5"/>
          <w:sz w:val="23"/>
        </w:rPr>
        <w:t xml:space="preserve"> </w:t>
      </w:r>
      <w:r>
        <w:rPr>
          <w:spacing w:val="-2"/>
          <w:sz w:val="23"/>
        </w:rPr>
        <w:t>proses</w:t>
      </w:r>
      <w:r>
        <w:rPr>
          <w:spacing w:val="1"/>
          <w:sz w:val="23"/>
        </w:rPr>
        <w:t xml:space="preserve"> </w:t>
      </w:r>
      <w:r>
        <w:rPr>
          <w:spacing w:val="-2"/>
          <w:sz w:val="23"/>
        </w:rPr>
        <w:t>produksi</w:t>
      </w:r>
      <w:r>
        <w:rPr>
          <w:spacing w:val="-6"/>
          <w:sz w:val="23"/>
        </w:rPr>
        <w:t xml:space="preserve"> </w:t>
      </w:r>
      <w:r>
        <w:rPr>
          <w:spacing w:val="-2"/>
          <w:sz w:val="23"/>
        </w:rPr>
        <w:t>kerajinan</w:t>
      </w:r>
    </w:p>
    <w:p w:rsidR="004C5D83" w:rsidRDefault="007C7C8F">
      <w:pPr>
        <w:pStyle w:val="ListParagraph"/>
        <w:numPr>
          <w:ilvl w:val="0"/>
          <w:numId w:val="3"/>
        </w:numPr>
        <w:tabs>
          <w:tab w:val="left" w:pos="997"/>
        </w:tabs>
        <w:spacing w:line="264" w:lineRule="exact"/>
        <w:ind w:left="997" w:hanging="227"/>
        <w:rPr>
          <w:sz w:val="23"/>
        </w:rPr>
      </w:pPr>
      <w:r>
        <w:rPr>
          <w:spacing w:val="-4"/>
          <w:sz w:val="23"/>
        </w:rPr>
        <w:t>Wawancara</w:t>
      </w:r>
      <w:r>
        <w:rPr>
          <w:spacing w:val="8"/>
          <w:sz w:val="23"/>
        </w:rPr>
        <w:t xml:space="preserve"> </w:t>
      </w:r>
      <w:r>
        <w:rPr>
          <w:spacing w:val="-4"/>
          <w:sz w:val="23"/>
        </w:rPr>
        <w:t>mendalam</w:t>
      </w:r>
      <w:r>
        <w:rPr>
          <w:spacing w:val="-7"/>
          <w:sz w:val="23"/>
        </w:rPr>
        <w:t xml:space="preserve"> </w:t>
      </w:r>
      <w:r>
        <w:rPr>
          <w:spacing w:val="-5"/>
          <w:sz w:val="23"/>
        </w:rPr>
        <w:t>dan</w:t>
      </w:r>
    </w:p>
    <w:p w:rsidR="004C5D83" w:rsidRDefault="007C7C8F">
      <w:pPr>
        <w:pStyle w:val="ListParagraph"/>
        <w:numPr>
          <w:ilvl w:val="0"/>
          <w:numId w:val="3"/>
        </w:numPr>
        <w:tabs>
          <w:tab w:val="left" w:pos="997"/>
        </w:tabs>
        <w:spacing w:line="264" w:lineRule="exact"/>
        <w:ind w:left="997" w:hanging="227"/>
        <w:rPr>
          <w:sz w:val="23"/>
        </w:rPr>
      </w:pPr>
      <w:r>
        <w:rPr>
          <w:spacing w:val="-2"/>
          <w:sz w:val="23"/>
        </w:rPr>
        <w:t>Dokumentasi</w:t>
      </w:r>
    </w:p>
    <w:p w:rsidR="004C5D83" w:rsidRDefault="007C7C8F">
      <w:pPr>
        <w:pStyle w:val="BodyText"/>
        <w:ind w:left="57" w:firstLine="720"/>
      </w:pPr>
      <w:r>
        <w:t>Analisis</w:t>
      </w:r>
      <w:r>
        <w:rPr>
          <w:spacing w:val="-1"/>
        </w:rPr>
        <w:t xml:space="preserve"> </w:t>
      </w:r>
      <w:r>
        <w:t>data</w:t>
      </w:r>
      <w:r>
        <w:rPr>
          <w:spacing w:val="-6"/>
        </w:rPr>
        <w:t xml:space="preserve"> </w:t>
      </w:r>
      <w:r>
        <w:t>menggunakan</w:t>
      </w:r>
      <w:r>
        <w:rPr>
          <w:spacing w:val="-2"/>
        </w:rPr>
        <w:t xml:space="preserve"> </w:t>
      </w:r>
      <w:r>
        <w:t>model</w:t>
      </w:r>
      <w:r>
        <w:rPr>
          <w:spacing w:val="-3"/>
        </w:rPr>
        <w:t xml:space="preserve"> </w:t>
      </w:r>
      <w:r>
        <w:t>miles</w:t>
      </w:r>
      <w:r>
        <w:rPr>
          <w:spacing w:val="-1"/>
        </w:rPr>
        <w:t xml:space="preserve"> </w:t>
      </w:r>
      <w:r>
        <w:t>dan</w:t>
      </w:r>
      <w:r>
        <w:rPr>
          <w:spacing w:val="-6"/>
        </w:rPr>
        <w:t xml:space="preserve"> </w:t>
      </w:r>
      <w:r>
        <w:t>humberman</w:t>
      </w:r>
      <w:r>
        <w:rPr>
          <w:spacing w:val="-6"/>
        </w:rPr>
        <w:t xml:space="preserve"> </w:t>
      </w:r>
      <w:r>
        <w:t>yaitu</w:t>
      </w:r>
      <w:r>
        <w:rPr>
          <w:spacing w:val="-6"/>
        </w:rPr>
        <w:t xml:space="preserve"> </w:t>
      </w:r>
      <w:r>
        <w:t>:</w:t>
      </w:r>
      <w:r>
        <w:rPr>
          <w:spacing w:val="-7"/>
        </w:rPr>
        <w:t xml:space="preserve"> </w:t>
      </w:r>
      <w:r>
        <w:t>Reduksi data, Penyajian data, dan Penarikan kesimpulan.</w:t>
      </w:r>
    </w:p>
    <w:p w:rsidR="004C5D83" w:rsidRDefault="007C7C8F">
      <w:pPr>
        <w:pStyle w:val="Heading3"/>
        <w:spacing w:before="247" w:line="264" w:lineRule="exact"/>
        <w:jc w:val="both"/>
      </w:pPr>
      <w:r>
        <w:rPr>
          <w:spacing w:val="-2"/>
        </w:rPr>
        <w:t>Hasil</w:t>
      </w:r>
      <w:r>
        <w:rPr>
          <w:spacing w:val="-8"/>
        </w:rPr>
        <w:t xml:space="preserve"> </w:t>
      </w:r>
      <w:r>
        <w:rPr>
          <w:spacing w:val="-2"/>
        </w:rPr>
        <w:t>Penelitian</w:t>
      </w:r>
      <w:r>
        <w:rPr>
          <w:spacing w:val="1"/>
        </w:rPr>
        <w:t xml:space="preserve"> </w:t>
      </w:r>
      <w:r>
        <w:rPr>
          <w:spacing w:val="-2"/>
        </w:rPr>
        <w:t>dan</w:t>
      </w:r>
      <w:r>
        <w:rPr>
          <w:spacing w:val="-4"/>
        </w:rPr>
        <w:t xml:space="preserve"> </w:t>
      </w:r>
      <w:r>
        <w:rPr>
          <w:spacing w:val="-2"/>
        </w:rPr>
        <w:t>Pembah</w:t>
      </w:r>
      <w:r>
        <w:rPr>
          <w:spacing w:val="1"/>
        </w:rPr>
        <w:t xml:space="preserve"> </w:t>
      </w:r>
      <w:r>
        <w:rPr>
          <w:spacing w:val="-4"/>
        </w:rPr>
        <w:t>asan</w:t>
      </w:r>
    </w:p>
    <w:p w:rsidR="004C5D83" w:rsidRDefault="007C7C8F">
      <w:pPr>
        <w:spacing w:line="262" w:lineRule="exact"/>
        <w:ind w:left="57"/>
        <w:jc w:val="both"/>
        <w:rPr>
          <w:b/>
          <w:sz w:val="23"/>
        </w:rPr>
      </w:pPr>
      <w:r>
        <w:rPr>
          <w:b/>
          <w:spacing w:val="-2"/>
          <w:sz w:val="23"/>
        </w:rPr>
        <w:t>Uapaya</w:t>
      </w:r>
      <w:r>
        <w:rPr>
          <w:b/>
          <w:spacing w:val="-13"/>
          <w:sz w:val="23"/>
        </w:rPr>
        <w:t xml:space="preserve"> </w:t>
      </w:r>
      <w:r>
        <w:rPr>
          <w:b/>
          <w:spacing w:val="-2"/>
          <w:sz w:val="23"/>
        </w:rPr>
        <w:t>pemerintah</w:t>
      </w:r>
      <w:r>
        <w:rPr>
          <w:b/>
          <w:spacing w:val="52"/>
          <w:sz w:val="23"/>
        </w:rPr>
        <w:t xml:space="preserve"> </w:t>
      </w:r>
      <w:r>
        <w:rPr>
          <w:b/>
          <w:spacing w:val="-2"/>
          <w:sz w:val="23"/>
        </w:rPr>
        <w:t>dalam</w:t>
      </w:r>
      <w:r>
        <w:rPr>
          <w:b/>
          <w:spacing w:val="-5"/>
          <w:sz w:val="23"/>
        </w:rPr>
        <w:t xml:space="preserve"> </w:t>
      </w:r>
      <w:r>
        <w:rPr>
          <w:b/>
          <w:spacing w:val="-2"/>
          <w:sz w:val="23"/>
        </w:rPr>
        <w:t>memperdayakan</w:t>
      </w:r>
      <w:r>
        <w:rPr>
          <w:b/>
          <w:spacing w:val="-7"/>
          <w:sz w:val="23"/>
        </w:rPr>
        <w:t xml:space="preserve"> </w:t>
      </w:r>
      <w:r>
        <w:rPr>
          <w:b/>
          <w:spacing w:val="-2"/>
          <w:sz w:val="23"/>
        </w:rPr>
        <w:t>peajin</w:t>
      </w:r>
      <w:r>
        <w:rPr>
          <w:b/>
          <w:spacing w:val="-8"/>
          <w:sz w:val="23"/>
        </w:rPr>
        <w:t xml:space="preserve"> </w:t>
      </w:r>
      <w:r>
        <w:rPr>
          <w:b/>
          <w:spacing w:val="-2"/>
          <w:sz w:val="23"/>
        </w:rPr>
        <w:t>rotan</w:t>
      </w:r>
    </w:p>
    <w:p w:rsidR="004C5D83" w:rsidRDefault="007C7C8F">
      <w:pPr>
        <w:pStyle w:val="BodyText"/>
        <w:ind w:left="57" w:right="147" w:firstLine="720"/>
        <w:jc w:val="both"/>
      </w:pPr>
      <w:r>
        <w:t>Upaya pemerintah dalam memberdayakan pengerajin rotan di kampung pepas eheng tidak hanya berfokus pada peningkatan ekonomi, tetapi juga pada peletaian kearifan lokal suku Dayak benuaq. Kerajinan rotan dipandang sebagai identitas budaya sekaligus potensi ekonomi yang perlu dikembangkan secara berkelanjutan. Pemerintah berperan</w:t>
      </w:r>
      <w:r>
        <w:rPr>
          <w:spacing w:val="-2"/>
        </w:rPr>
        <w:t xml:space="preserve"> </w:t>
      </w:r>
      <w:r>
        <w:t>bukan</w:t>
      </w:r>
      <w:r>
        <w:rPr>
          <w:spacing w:val="-3"/>
        </w:rPr>
        <w:t xml:space="preserve"> </w:t>
      </w:r>
      <w:r>
        <w:t>hanya sebagai</w:t>
      </w:r>
      <w:r>
        <w:rPr>
          <w:spacing w:val="-1"/>
        </w:rPr>
        <w:t xml:space="preserve"> </w:t>
      </w:r>
      <w:r>
        <w:t>penyedia bantuan, tetapi juga sebagai pembimbing, pengarah kebijakan, dan penggerak kerja sama agar produksi kerajinan rotan semakin berkembang. Melalui penyediaan sarana, pelatihan keterampilan, pendampingan, serta fasilitasi akses pasar, pemerintah berupaya memastikan pemberdayaan berjalan</w:t>
      </w:r>
      <w:r>
        <w:rPr>
          <w:spacing w:val="-1"/>
        </w:rPr>
        <w:t xml:space="preserve"> </w:t>
      </w:r>
      <w:r>
        <w:t>efektif</w:t>
      </w:r>
      <w:r>
        <w:rPr>
          <w:spacing w:val="-6"/>
        </w:rPr>
        <w:t xml:space="preserve"> </w:t>
      </w:r>
      <w:r>
        <w:t>dan mendorong</w:t>
      </w:r>
      <w:r>
        <w:rPr>
          <w:spacing w:val="-1"/>
        </w:rPr>
        <w:t xml:space="preserve"> </w:t>
      </w:r>
      <w:r>
        <w:t>kemandirian perajin dalam jangka panjang.</w:t>
      </w:r>
    </w:p>
    <w:p w:rsidR="004C5D83" w:rsidRDefault="007C7C8F">
      <w:pPr>
        <w:pStyle w:val="BodyText"/>
        <w:ind w:left="57" w:right="157" w:firstLine="720"/>
        <w:jc w:val="both"/>
      </w:pPr>
      <w:r>
        <w:t>Hasil penelitian menunjukkan bahwa pemerintah melakukan berbagai upaya pemberdayaan berbasis potensi lokal rotan di Kampung Pepas Eheng. Pemerintah tidak hanya memberi bantuan, tetapi juga menyediakan pembinaan, pelatihan, dan fasilitas agar masyarakat mampu mandiri serta menjaga kearifan lokal Dayak Benuaq.</w:t>
      </w:r>
    </w:p>
    <w:p w:rsidR="004C5D83" w:rsidRDefault="007C7C8F">
      <w:pPr>
        <w:pStyle w:val="BodyText"/>
        <w:ind w:left="57" w:right="145" w:firstLine="720"/>
        <w:jc w:val="both"/>
      </w:pPr>
      <w:r>
        <w:t>Pemerintah melakukan berbagai upaya untuk memastikan kegiatan pemberdayaan masyarakat</w:t>
      </w:r>
      <w:r>
        <w:rPr>
          <w:spacing w:val="-1"/>
        </w:rPr>
        <w:t xml:space="preserve"> </w:t>
      </w:r>
      <w:r>
        <w:t>dapat</w:t>
      </w:r>
      <w:r>
        <w:rPr>
          <w:spacing w:val="-2"/>
        </w:rPr>
        <w:t xml:space="preserve"> </w:t>
      </w:r>
      <w:r>
        <w:t>berjalan</w:t>
      </w:r>
      <w:r>
        <w:rPr>
          <w:spacing w:val="-6"/>
        </w:rPr>
        <w:t xml:space="preserve"> </w:t>
      </w:r>
      <w:r>
        <w:t>dengan</w:t>
      </w:r>
      <w:r>
        <w:rPr>
          <w:spacing w:val="-6"/>
        </w:rPr>
        <w:t xml:space="preserve"> </w:t>
      </w:r>
      <w:r>
        <w:t>baik dan</w:t>
      </w:r>
      <w:r>
        <w:rPr>
          <w:spacing w:val="-6"/>
        </w:rPr>
        <w:t xml:space="preserve"> </w:t>
      </w:r>
      <w:r>
        <w:t>diikuti</w:t>
      </w:r>
      <w:r>
        <w:rPr>
          <w:spacing w:val="-6"/>
        </w:rPr>
        <w:t xml:space="preserve"> </w:t>
      </w:r>
      <w:r>
        <w:t>secara</w:t>
      </w:r>
      <w:r>
        <w:rPr>
          <w:spacing w:val="-1"/>
        </w:rPr>
        <w:t xml:space="preserve"> </w:t>
      </w:r>
      <w:r>
        <w:t>aktif</w:t>
      </w:r>
      <w:r>
        <w:rPr>
          <w:spacing w:val="-3"/>
        </w:rPr>
        <w:t xml:space="preserve"> </w:t>
      </w:r>
      <w:r>
        <w:t>oleh masyarakat. Upaya ini tidak hanya berfokus pada penyediaan sarana dan prasarana,</w:t>
      </w:r>
      <w:r>
        <w:rPr>
          <w:spacing w:val="80"/>
        </w:rPr>
        <w:t xml:space="preserve"> </w:t>
      </w:r>
      <w:r>
        <w:t>tetapi</w:t>
      </w:r>
      <w:r>
        <w:rPr>
          <w:spacing w:val="40"/>
        </w:rPr>
        <w:t xml:space="preserve"> </w:t>
      </w:r>
      <w:r>
        <w:t>juga</w:t>
      </w:r>
      <w:r>
        <w:rPr>
          <w:spacing w:val="80"/>
        </w:rPr>
        <w:t xml:space="preserve"> </w:t>
      </w:r>
      <w:r>
        <w:t>pada</w:t>
      </w:r>
      <w:r>
        <w:rPr>
          <w:spacing w:val="40"/>
        </w:rPr>
        <w:t xml:space="preserve"> </w:t>
      </w:r>
      <w:r>
        <w:t>peningkatan</w:t>
      </w:r>
      <w:r>
        <w:rPr>
          <w:spacing w:val="79"/>
        </w:rPr>
        <w:t xml:space="preserve"> </w:t>
      </w:r>
      <w:r>
        <w:t>kemampuan</w:t>
      </w:r>
      <w:r>
        <w:rPr>
          <w:spacing w:val="80"/>
        </w:rPr>
        <w:t xml:space="preserve"> </w:t>
      </w:r>
      <w:r>
        <w:t>masyarakat</w:t>
      </w:r>
      <w:r>
        <w:rPr>
          <w:spacing w:val="79"/>
        </w:rPr>
        <w:t xml:space="preserve"> </w:t>
      </w:r>
      <w:r>
        <w:t>agar</w:t>
      </w:r>
      <w:r>
        <w:rPr>
          <w:spacing w:val="80"/>
        </w:rPr>
        <w:t xml:space="preserve"> </w:t>
      </w:r>
      <w:r>
        <w:t>dapat</w:t>
      </w:r>
    </w:p>
    <w:p w:rsidR="004C5D83" w:rsidRDefault="004C5D83">
      <w:pPr>
        <w:pStyle w:val="BodyText"/>
        <w:rPr>
          <w:sz w:val="20"/>
        </w:rPr>
      </w:pPr>
    </w:p>
    <w:p w:rsidR="004C5D83" w:rsidRDefault="007C7C8F">
      <w:pPr>
        <w:pStyle w:val="BodyText"/>
        <w:spacing w:before="160"/>
        <w:rPr>
          <w:sz w:val="20"/>
        </w:rPr>
      </w:pPr>
      <w:r>
        <w:rPr>
          <w:noProof/>
          <w:sz w:val="20"/>
          <w:lang w:val="en-ID" w:eastAsia="en-ID"/>
        </w:rPr>
        <mc:AlternateContent>
          <mc:Choice Requires="wps">
            <w:drawing>
              <wp:anchor distT="0" distB="0" distL="0" distR="0" simplePos="0" relativeHeight="487590400" behindDoc="1" locked="0" layoutInCell="1" allowOverlap="1">
                <wp:simplePos x="0" y="0"/>
                <wp:positionH relativeFrom="page">
                  <wp:posOffset>828039</wp:posOffset>
                </wp:positionH>
                <wp:positionV relativeFrom="paragraph">
                  <wp:posOffset>263297</wp:posOffset>
                </wp:positionV>
                <wp:extent cx="485584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5845" cy="7620"/>
                        </a:xfrm>
                        <a:custGeom>
                          <a:avLst/>
                          <a:gdLst/>
                          <a:ahLst/>
                          <a:cxnLst/>
                          <a:rect l="l" t="t" r="r" b="b"/>
                          <a:pathLst>
                            <a:path w="4855845" h="7620">
                              <a:moveTo>
                                <a:pt x="4855845" y="0"/>
                              </a:moveTo>
                              <a:lnTo>
                                <a:pt x="0" y="0"/>
                              </a:lnTo>
                              <a:lnTo>
                                <a:pt x="0" y="7619"/>
                              </a:lnTo>
                              <a:lnTo>
                                <a:pt x="4855845" y="7619"/>
                              </a:lnTo>
                              <a:lnTo>
                                <a:pt x="4855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5.199997pt;margin-top:20.732073pt;width:382.35pt;height:.599980pt;mso-position-horizontal-relative:page;mso-position-vertical-relative:paragraph;z-index:-15726080;mso-wrap-distance-left:0;mso-wrap-distance-right:0" id="docshape7" filled="true" fillcolor="#000000" stroked="false">
                <v:fill type="solid"/>
                <w10:wrap type="topAndBottom"/>
              </v:rect>
            </w:pict>
          </mc:Fallback>
        </mc:AlternateContent>
      </w:r>
    </w:p>
    <w:p w:rsidR="004C5D83" w:rsidRDefault="007C7C8F">
      <w:pPr>
        <w:spacing w:before="29"/>
        <w:ind w:left="49"/>
        <w:rPr>
          <w:rFonts w:ascii="Arial MT"/>
          <w:sz w:val="20"/>
        </w:rPr>
      </w:pPr>
      <w:r>
        <w:rPr>
          <w:rFonts w:ascii="Arial MT"/>
          <w:spacing w:val="-5"/>
          <w:sz w:val="20"/>
        </w:rPr>
        <w:t>412</w:t>
      </w:r>
    </w:p>
    <w:p w:rsidR="004C5D83" w:rsidRDefault="004C5D83">
      <w:pPr>
        <w:rPr>
          <w:rFonts w:ascii="Arial MT"/>
          <w:sz w:val="20"/>
        </w:rPr>
        <w:sectPr w:rsidR="004C5D83">
          <w:pgSz w:w="10220" w:h="14180"/>
          <w:pgMar w:top="800" w:right="1133" w:bottom="280" w:left="1275" w:header="720" w:footer="720" w:gutter="0"/>
          <w:cols w:space="720"/>
        </w:sectPr>
      </w:pPr>
    </w:p>
    <w:p w:rsidR="004C5D83" w:rsidRDefault="007C7C8F">
      <w:pPr>
        <w:spacing w:before="65"/>
        <w:ind w:left="57"/>
        <w:jc w:val="both"/>
        <w:rPr>
          <w:rFonts w:ascii="Arial MT"/>
          <w:sz w:val="20"/>
        </w:rPr>
      </w:pPr>
      <w:r>
        <w:rPr>
          <w:rFonts w:ascii="Arial MT"/>
          <w:noProof/>
          <w:sz w:val="20"/>
          <w:lang w:val="en-ID" w:eastAsia="en-ID"/>
        </w:rPr>
        <w:lastRenderedPageBreak/>
        <mc:AlternateContent>
          <mc:Choice Requires="wps">
            <w:drawing>
              <wp:anchor distT="0" distB="0" distL="0" distR="0" simplePos="0" relativeHeight="487591424" behindDoc="1" locked="0" layoutInCell="1" allowOverlap="1">
                <wp:simplePos x="0" y="0"/>
                <wp:positionH relativeFrom="page">
                  <wp:posOffset>828039</wp:posOffset>
                </wp:positionH>
                <wp:positionV relativeFrom="paragraph">
                  <wp:posOffset>200660</wp:posOffset>
                </wp:positionV>
                <wp:extent cx="484822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8225" cy="7620"/>
                        </a:xfrm>
                        <a:custGeom>
                          <a:avLst/>
                          <a:gdLst/>
                          <a:ahLst/>
                          <a:cxnLst/>
                          <a:rect l="l" t="t" r="r" b="b"/>
                          <a:pathLst>
                            <a:path w="4848225" h="7620">
                              <a:moveTo>
                                <a:pt x="4848225" y="0"/>
                              </a:moveTo>
                              <a:lnTo>
                                <a:pt x="0" y="0"/>
                              </a:lnTo>
                              <a:lnTo>
                                <a:pt x="0" y="7620"/>
                              </a:lnTo>
                              <a:lnTo>
                                <a:pt x="4848225" y="7620"/>
                              </a:lnTo>
                              <a:lnTo>
                                <a:pt x="48482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5.199997pt;margin-top:15.8pt;width:381.75pt;height:.6pt;mso-position-horizontal-relative:page;mso-position-vertical-relative:paragraph;z-index:-15725056;mso-wrap-distance-left:0;mso-wrap-distance-right:0" id="docshape8" filled="true" fillcolor="#000000" stroked="false">
                <v:fill type="solid"/>
                <w10:wrap type="topAndBottom"/>
              </v:rect>
            </w:pict>
          </mc:Fallback>
        </mc:AlternateContent>
      </w:r>
      <w:r>
        <w:rPr>
          <w:rFonts w:ascii="Arial MT"/>
          <w:sz w:val="20"/>
        </w:rPr>
        <w:t>eJournal</w:t>
      </w:r>
      <w:r>
        <w:rPr>
          <w:rFonts w:ascii="Arial MT"/>
          <w:spacing w:val="-8"/>
          <w:sz w:val="20"/>
        </w:rPr>
        <w:t xml:space="preserve"> </w:t>
      </w:r>
      <w:r>
        <w:rPr>
          <w:rFonts w:ascii="Arial MT"/>
          <w:sz w:val="20"/>
        </w:rPr>
        <w:t>Pemerintahan</w:t>
      </w:r>
      <w:r>
        <w:rPr>
          <w:rFonts w:ascii="Arial MT"/>
          <w:spacing w:val="-8"/>
          <w:sz w:val="20"/>
        </w:rPr>
        <w:t xml:space="preserve"> </w:t>
      </w:r>
      <w:r>
        <w:rPr>
          <w:rFonts w:ascii="Arial MT"/>
          <w:sz w:val="20"/>
        </w:rPr>
        <w:t>Integratif,</w:t>
      </w:r>
      <w:r>
        <w:rPr>
          <w:rFonts w:ascii="Arial MT"/>
          <w:spacing w:val="-9"/>
          <w:sz w:val="20"/>
        </w:rPr>
        <w:t xml:space="preserve"> </w:t>
      </w:r>
      <w:r>
        <w:rPr>
          <w:rFonts w:ascii="Arial MT"/>
          <w:sz w:val="20"/>
        </w:rPr>
        <w:t>Volume</w:t>
      </w:r>
      <w:r>
        <w:rPr>
          <w:rFonts w:ascii="Arial MT"/>
          <w:spacing w:val="-8"/>
          <w:sz w:val="20"/>
        </w:rPr>
        <w:t xml:space="preserve"> </w:t>
      </w:r>
      <w:r>
        <w:rPr>
          <w:rFonts w:ascii="Arial MT"/>
          <w:sz w:val="20"/>
        </w:rPr>
        <w:t>12,</w:t>
      </w:r>
      <w:r>
        <w:rPr>
          <w:rFonts w:ascii="Arial MT"/>
          <w:spacing w:val="-10"/>
          <w:sz w:val="20"/>
        </w:rPr>
        <w:t xml:space="preserve"> </w:t>
      </w:r>
      <w:r>
        <w:rPr>
          <w:rFonts w:ascii="Arial MT"/>
          <w:sz w:val="20"/>
        </w:rPr>
        <w:t>Nomor</w:t>
      </w:r>
      <w:r w:rsidR="00200841">
        <w:rPr>
          <w:rFonts w:ascii="Arial MT"/>
          <w:spacing w:val="-8"/>
          <w:sz w:val="20"/>
        </w:rPr>
        <w:t xml:space="preserve"> </w:t>
      </w:r>
      <w:r>
        <w:rPr>
          <w:rFonts w:ascii="Arial MT"/>
          <w:sz w:val="20"/>
        </w:rPr>
        <w:t>3,</w:t>
      </w:r>
      <w:r>
        <w:rPr>
          <w:rFonts w:ascii="Arial MT"/>
          <w:spacing w:val="36"/>
          <w:sz w:val="20"/>
        </w:rPr>
        <w:t xml:space="preserve"> </w:t>
      </w:r>
      <w:r>
        <w:rPr>
          <w:rFonts w:ascii="Arial MT"/>
          <w:sz w:val="20"/>
        </w:rPr>
        <w:t>2025:</w:t>
      </w:r>
      <w:r>
        <w:rPr>
          <w:rFonts w:ascii="Arial MT"/>
          <w:spacing w:val="-10"/>
          <w:sz w:val="20"/>
        </w:rPr>
        <w:t xml:space="preserve"> </w:t>
      </w:r>
      <w:r>
        <w:rPr>
          <w:rFonts w:ascii="Arial MT"/>
          <w:sz w:val="20"/>
        </w:rPr>
        <w:t>409-</w:t>
      </w:r>
      <w:r>
        <w:rPr>
          <w:rFonts w:ascii="Arial MT"/>
          <w:spacing w:val="-5"/>
          <w:sz w:val="20"/>
        </w:rPr>
        <w:t>419</w:t>
      </w:r>
    </w:p>
    <w:p w:rsidR="004C5D83" w:rsidRDefault="007C7C8F">
      <w:pPr>
        <w:pStyle w:val="BodyText"/>
        <w:spacing w:before="214"/>
        <w:ind w:left="57" w:right="163"/>
        <w:jc w:val="both"/>
      </w:pPr>
      <w:r>
        <w:t xml:space="preserve">mandiri dalam jangka panjang. Beberapa upaya tersebut antara lain sebagai </w:t>
      </w:r>
      <w:r>
        <w:rPr>
          <w:spacing w:val="-2"/>
        </w:rPr>
        <w:t>berikut:</w:t>
      </w:r>
    </w:p>
    <w:p w:rsidR="004C5D83" w:rsidRDefault="007C7C8F">
      <w:pPr>
        <w:pStyle w:val="ListParagraph"/>
        <w:numPr>
          <w:ilvl w:val="0"/>
          <w:numId w:val="2"/>
        </w:numPr>
        <w:tabs>
          <w:tab w:val="left" w:pos="770"/>
        </w:tabs>
        <w:ind w:right="149"/>
        <w:rPr>
          <w:sz w:val="23"/>
        </w:rPr>
      </w:pPr>
      <w:r>
        <w:rPr>
          <w:sz w:val="23"/>
        </w:rPr>
        <w:t xml:space="preserve">Pelatihan kerajinan rotan bertujuan meningkatkan keterampilan dan kreativitas perajin dalam membuat produk rotan yang berkualitas dan sesuai kebutuhan pasar. Pelatihan ini juga menjadi wadah berbagi pengalaman antarperajin, mendorong inovasi, serta memperkuat kemandirian usaha kerajinan rotan sebagai sumber penghasilan </w:t>
      </w:r>
      <w:r>
        <w:rPr>
          <w:spacing w:val="-2"/>
          <w:sz w:val="23"/>
        </w:rPr>
        <w:t>masyarakat.</w:t>
      </w:r>
    </w:p>
    <w:p w:rsidR="004C5D83" w:rsidRDefault="007C7C8F">
      <w:pPr>
        <w:pStyle w:val="ListParagraph"/>
        <w:numPr>
          <w:ilvl w:val="0"/>
          <w:numId w:val="2"/>
        </w:numPr>
        <w:tabs>
          <w:tab w:val="left" w:pos="770"/>
        </w:tabs>
        <w:ind w:right="149"/>
        <w:rPr>
          <w:sz w:val="23"/>
        </w:rPr>
      </w:pPr>
      <w:r>
        <w:rPr>
          <w:sz w:val="23"/>
        </w:rPr>
        <w:t>Pelatihan menjahit membantu masyarakat, terutama ibu rumah tangga, mempelajari teknik dasar dan desain modern untuk melengkapi produk rotan. Pendampingan ini mendorong lahirnya usaha rumahan, meningkatkan pendapatan, dan menggabungkan tradisi lokal dengan inovasi desain tanpa meninggalkan identitas budaya.</w:t>
      </w:r>
    </w:p>
    <w:p w:rsidR="004C5D83" w:rsidRDefault="00200841">
      <w:pPr>
        <w:pStyle w:val="ListParagraph"/>
        <w:numPr>
          <w:ilvl w:val="0"/>
          <w:numId w:val="2"/>
        </w:numPr>
        <w:tabs>
          <w:tab w:val="left" w:pos="770"/>
        </w:tabs>
        <w:spacing w:before="2"/>
        <w:ind w:right="150"/>
        <w:rPr>
          <w:sz w:val="23"/>
        </w:rPr>
      </w:pPr>
      <w:r>
        <w:rPr>
          <w:sz w:val="23"/>
        </w:rPr>
        <w:t>Pelatihan o</w:t>
      </w:r>
      <w:r w:rsidR="007C7C8F">
        <w:rPr>
          <w:sz w:val="23"/>
        </w:rPr>
        <w:t>perator mesin rotan, pelatihan ini meningkatkan kemampuan masyarakat dalam mengoperasikan dan merawat mesin pembelah rotan sehingga proses produksi</w:t>
      </w:r>
      <w:r w:rsidR="007C7C8F">
        <w:rPr>
          <w:spacing w:val="-2"/>
          <w:sz w:val="23"/>
        </w:rPr>
        <w:t xml:space="preserve"> </w:t>
      </w:r>
      <w:r w:rsidR="007C7C8F">
        <w:rPr>
          <w:sz w:val="23"/>
        </w:rPr>
        <w:t>menjadi</w:t>
      </w:r>
      <w:r w:rsidR="007C7C8F">
        <w:rPr>
          <w:spacing w:val="-2"/>
          <w:sz w:val="23"/>
        </w:rPr>
        <w:t xml:space="preserve"> </w:t>
      </w:r>
      <w:r w:rsidR="007C7C8F">
        <w:rPr>
          <w:sz w:val="23"/>
        </w:rPr>
        <w:t>lebih</w:t>
      </w:r>
      <w:r w:rsidR="007C7C8F">
        <w:rPr>
          <w:spacing w:val="-2"/>
          <w:sz w:val="23"/>
        </w:rPr>
        <w:t xml:space="preserve"> </w:t>
      </w:r>
      <w:r w:rsidR="007C7C8F">
        <w:rPr>
          <w:sz w:val="23"/>
        </w:rPr>
        <w:t>cepat, rapi, dan efisien. Teknologi sederhana ini meningkatkan kualitas produk dan daya saing tanpa menghilangkan ciri khas tradisional kerajinan rotan.</w:t>
      </w:r>
    </w:p>
    <w:p w:rsidR="004C5D83" w:rsidRDefault="007C7C8F">
      <w:pPr>
        <w:pStyle w:val="ListParagraph"/>
        <w:numPr>
          <w:ilvl w:val="0"/>
          <w:numId w:val="2"/>
        </w:numPr>
        <w:tabs>
          <w:tab w:val="left" w:pos="770"/>
        </w:tabs>
        <w:spacing w:before="2"/>
        <w:ind w:right="158"/>
        <w:rPr>
          <w:sz w:val="23"/>
        </w:rPr>
      </w:pPr>
      <w:r>
        <w:rPr>
          <w:sz w:val="23"/>
        </w:rPr>
        <w:t>Masyarakat diberikan pembekalan mengenai manajemen usaha, lewat kegiatan kewira usahaan melalui tahapan perencanaan keuangan, pemasaran, dan pengemasan produk. Tujuannya agar perajin mampu mengelola usaha secara mandiri, kreatif, dan inovatif, sehingga produk rotan memiliki daya saing yang tinggi dan dapat menembus pasar yang lebih luas.</w:t>
      </w:r>
    </w:p>
    <w:p w:rsidR="004C5D83" w:rsidRDefault="007C7C8F">
      <w:pPr>
        <w:pStyle w:val="ListParagraph"/>
        <w:numPr>
          <w:ilvl w:val="0"/>
          <w:numId w:val="2"/>
        </w:numPr>
        <w:tabs>
          <w:tab w:val="left" w:pos="770"/>
        </w:tabs>
        <w:ind w:right="152"/>
        <w:rPr>
          <w:sz w:val="23"/>
        </w:rPr>
      </w:pPr>
      <w:r>
        <w:rPr>
          <w:sz w:val="23"/>
        </w:rPr>
        <w:t>Pembinaan tanaman obat keluarga (TOGA) kegiatan ini dilakukan untuk meningkatkan pengetahuan masyarakat tentang tanaman obat tradisional yang bermanfaat bagi kesehatan dan dapat dikembangkan sebagai usaha tambahan. Kegiatan ini sekaligus melestarikan kearifan lokal dan mendorong pemanfaatan pekarangan rumah secara produktif.</w:t>
      </w:r>
    </w:p>
    <w:p w:rsidR="004C5D83" w:rsidRDefault="007C7C8F">
      <w:pPr>
        <w:pStyle w:val="BodyText"/>
        <w:ind w:left="201" w:right="146" w:firstLine="576"/>
        <w:jc w:val="both"/>
      </w:pPr>
      <w:r>
        <w:t>Secara keseluruhan, hasil penelitian ini menunjukkan bahwa pemberdayaan</w:t>
      </w:r>
      <w:r>
        <w:rPr>
          <w:spacing w:val="-3"/>
        </w:rPr>
        <w:t xml:space="preserve"> </w:t>
      </w:r>
      <w:r>
        <w:t>pemerintah</w:t>
      </w:r>
      <w:r>
        <w:rPr>
          <w:spacing w:val="-3"/>
        </w:rPr>
        <w:t xml:space="preserve"> </w:t>
      </w:r>
      <w:r>
        <w:t>sejalan</w:t>
      </w:r>
      <w:r>
        <w:rPr>
          <w:spacing w:val="-4"/>
        </w:rPr>
        <w:t xml:space="preserve"> </w:t>
      </w:r>
      <w:r>
        <w:t>dengan</w:t>
      </w:r>
      <w:r>
        <w:rPr>
          <w:spacing w:val="-4"/>
        </w:rPr>
        <w:t xml:space="preserve"> </w:t>
      </w:r>
      <w:r>
        <w:t>teori</w:t>
      </w:r>
      <w:r>
        <w:rPr>
          <w:spacing w:val="-9"/>
        </w:rPr>
        <w:t xml:space="preserve"> </w:t>
      </w:r>
      <w:r>
        <w:t>Ife, Suharto, dan</w:t>
      </w:r>
      <w:r>
        <w:rPr>
          <w:spacing w:val="-5"/>
        </w:rPr>
        <w:t xml:space="preserve"> </w:t>
      </w:r>
      <w:r>
        <w:t>konsep kearifan lokal, serta mendukung amanat undang-undang tentang desa tahun 2014. Program-program tersebut tidak hanya meningkatkan kapasitas ekonomi masyarakat, tetapi juga memperkuat identitas budaya dan keberlanjutan usaha kerajinan rotan di Kampung Pepas Eheng.</w:t>
      </w:r>
    </w:p>
    <w:p w:rsidR="004C5D83" w:rsidRDefault="007C7C8F">
      <w:pPr>
        <w:pStyle w:val="BodyText"/>
        <w:spacing w:before="1"/>
        <w:ind w:left="201" w:right="145" w:firstLine="564"/>
        <w:jc w:val="both"/>
      </w:pPr>
      <w:r>
        <w:t>Dari berbagai kegiatan pemberdayaan yang dilakukan, penulis</w:t>
      </w:r>
      <w:r>
        <w:rPr>
          <w:spacing w:val="40"/>
        </w:rPr>
        <w:t xml:space="preserve"> </w:t>
      </w:r>
      <w:r>
        <w:t>menemukan empat indikator utama berdasarkan hasil observasi dan wawancara. Keempat indikator ini menjadi dasar untuk memahami proses pemberdayaan di Kampung Pepas Eheng serta dampaknya bagi masyarakat. Adapun dalam penelitian ini, penulis menggunakan empat indikator utama untuk menjawab rumusan masalah dan mengukur fokus penelitian, untuk mengetahui sejauh</w:t>
      </w:r>
      <w:r>
        <w:rPr>
          <w:spacing w:val="40"/>
        </w:rPr>
        <w:t xml:space="preserve"> </w:t>
      </w:r>
      <w:r>
        <w:t>mana tingkat keberhasilan</w:t>
      </w:r>
      <w:r>
        <w:rPr>
          <w:spacing w:val="-2"/>
        </w:rPr>
        <w:t xml:space="preserve"> </w:t>
      </w:r>
      <w:r>
        <w:t>pemberdayaan</w:t>
      </w:r>
      <w:r>
        <w:rPr>
          <w:spacing w:val="-2"/>
        </w:rPr>
        <w:t xml:space="preserve"> </w:t>
      </w:r>
      <w:r>
        <w:t>masyarakat di</w:t>
      </w:r>
      <w:r>
        <w:rPr>
          <w:spacing w:val="-2"/>
        </w:rPr>
        <w:t xml:space="preserve"> </w:t>
      </w:r>
      <w:r>
        <w:t>Kampung</w:t>
      </w:r>
      <w:r>
        <w:rPr>
          <w:spacing w:val="-2"/>
        </w:rPr>
        <w:t xml:space="preserve"> </w:t>
      </w:r>
      <w:r>
        <w:t>Pepas Eheng. Keempat</w:t>
      </w:r>
      <w:r>
        <w:rPr>
          <w:spacing w:val="40"/>
        </w:rPr>
        <w:t xml:space="preserve"> </w:t>
      </w:r>
      <w:r>
        <w:t>indikator</w:t>
      </w:r>
      <w:r>
        <w:rPr>
          <w:spacing w:val="40"/>
        </w:rPr>
        <w:t xml:space="preserve"> </w:t>
      </w:r>
      <w:r>
        <w:t>ini</w:t>
      </w:r>
      <w:r>
        <w:rPr>
          <w:spacing w:val="40"/>
        </w:rPr>
        <w:t xml:space="preserve"> </w:t>
      </w:r>
      <w:r>
        <w:t>penulis</w:t>
      </w:r>
      <w:r>
        <w:rPr>
          <w:spacing w:val="40"/>
        </w:rPr>
        <w:t xml:space="preserve"> </w:t>
      </w:r>
      <w:r>
        <w:t>gunakan</w:t>
      </w:r>
      <w:r>
        <w:rPr>
          <w:spacing w:val="40"/>
        </w:rPr>
        <w:t xml:space="preserve"> </w:t>
      </w:r>
      <w:r>
        <w:t>sebagai</w:t>
      </w:r>
      <w:r>
        <w:rPr>
          <w:spacing w:val="40"/>
        </w:rPr>
        <w:t xml:space="preserve"> </w:t>
      </w:r>
      <w:r>
        <w:t>alat</w:t>
      </w:r>
      <w:r>
        <w:rPr>
          <w:spacing w:val="75"/>
        </w:rPr>
        <w:t xml:space="preserve"> </w:t>
      </w:r>
      <w:r>
        <w:t>analisis</w:t>
      </w:r>
      <w:r>
        <w:rPr>
          <w:spacing w:val="40"/>
        </w:rPr>
        <w:t xml:space="preserve"> </w:t>
      </w:r>
      <w:r>
        <w:t>dalam</w:t>
      </w:r>
      <w:r>
        <w:rPr>
          <w:spacing w:val="40"/>
        </w:rPr>
        <w:t xml:space="preserve"> </w:t>
      </w:r>
      <w:r>
        <w:t>menilai</w:t>
      </w:r>
    </w:p>
    <w:p w:rsidR="004C5D83" w:rsidRDefault="007C7C8F">
      <w:pPr>
        <w:pStyle w:val="BodyText"/>
        <w:spacing w:before="149"/>
        <w:rPr>
          <w:sz w:val="20"/>
        </w:rPr>
      </w:pPr>
      <w:r>
        <w:rPr>
          <w:noProof/>
          <w:sz w:val="20"/>
          <w:lang w:val="en-ID" w:eastAsia="en-ID"/>
        </w:rPr>
        <mc:AlternateContent>
          <mc:Choice Requires="wps">
            <w:drawing>
              <wp:anchor distT="0" distB="0" distL="0" distR="0" simplePos="0" relativeHeight="487591936" behindDoc="1" locked="0" layoutInCell="1" allowOverlap="1">
                <wp:simplePos x="0" y="0"/>
                <wp:positionH relativeFrom="page">
                  <wp:posOffset>828039</wp:posOffset>
                </wp:positionH>
                <wp:positionV relativeFrom="paragraph">
                  <wp:posOffset>256201</wp:posOffset>
                </wp:positionV>
                <wp:extent cx="485584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5845" cy="7620"/>
                        </a:xfrm>
                        <a:custGeom>
                          <a:avLst/>
                          <a:gdLst/>
                          <a:ahLst/>
                          <a:cxnLst/>
                          <a:rect l="l" t="t" r="r" b="b"/>
                          <a:pathLst>
                            <a:path w="4855845" h="7620">
                              <a:moveTo>
                                <a:pt x="4855845" y="0"/>
                              </a:moveTo>
                              <a:lnTo>
                                <a:pt x="0" y="0"/>
                              </a:lnTo>
                              <a:lnTo>
                                <a:pt x="0" y="7619"/>
                              </a:lnTo>
                              <a:lnTo>
                                <a:pt x="4855845" y="7619"/>
                              </a:lnTo>
                              <a:lnTo>
                                <a:pt x="4855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5.199997pt;margin-top:20.173311pt;width:382.35pt;height:.599980pt;mso-position-horizontal-relative:page;mso-position-vertical-relative:paragraph;z-index:-15724544;mso-wrap-distance-left:0;mso-wrap-distance-right:0" id="docshape9" filled="true" fillcolor="#000000" stroked="false">
                <v:fill type="solid"/>
                <w10:wrap type="topAndBottom"/>
              </v:rect>
            </w:pict>
          </mc:Fallback>
        </mc:AlternateContent>
      </w:r>
    </w:p>
    <w:p w:rsidR="004C5D83" w:rsidRDefault="007C7C8F">
      <w:pPr>
        <w:spacing w:before="21"/>
        <w:ind w:right="149"/>
        <w:jc w:val="right"/>
        <w:rPr>
          <w:rFonts w:ascii="Arial MT"/>
          <w:sz w:val="20"/>
        </w:rPr>
      </w:pPr>
      <w:r>
        <w:rPr>
          <w:rFonts w:ascii="Arial MT"/>
          <w:spacing w:val="-5"/>
          <w:sz w:val="20"/>
        </w:rPr>
        <w:t>413</w:t>
      </w:r>
    </w:p>
    <w:p w:rsidR="004C5D83" w:rsidRDefault="004C5D83">
      <w:pPr>
        <w:jc w:val="right"/>
        <w:rPr>
          <w:rFonts w:ascii="Arial MT"/>
          <w:sz w:val="20"/>
        </w:rPr>
        <w:sectPr w:rsidR="004C5D83">
          <w:pgSz w:w="10220" w:h="14180"/>
          <w:pgMar w:top="820" w:right="1133" w:bottom="280" w:left="1275" w:header="720" w:footer="720" w:gutter="0"/>
          <w:cols w:space="720"/>
        </w:sectPr>
      </w:pPr>
    </w:p>
    <w:p w:rsidR="004C5D83" w:rsidRDefault="007C7C8F">
      <w:pPr>
        <w:pStyle w:val="BodyText"/>
        <w:spacing w:before="82" w:line="252" w:lineRule="auto"/>
        <w:ind w:left="201" w:right="107" w:hanging="108"/>
      </w:pPr>
      <w:r>
        <w:rPr>
          <w:noProof/>
          <w:lang w:val="en-ID" w:eastAsia="en-ID"/>
        </w:rPr>
        <w:lastRenderedPageBreak/>
        <mc:AlternateContent>
          <mc:Choice Requires="wps">
            <w:drawing>
              <wp:anchor distT="0" distB="0" distL="0" distR="0" simplePos="0" relativeHeight="487441408" behindDoc="1" locked="0" layoutInCell="1" allowOverlap="1">
                <wp:simplePos x="0" y="0"/>
                <wp:positionH relativeFrom="page">
                  <wp:posOffset>828039</wp:posOffset>
                </wp:positionH>
                <wp:positionV relativeFrom="paragraph">
                  <wp:posOffset>236220</wp:posOffset>
                </wp:positionV>
                <wp:extent cx="4848225" cy="76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8225" cy="7620"/>
                        </a:xfrm>
                        <a:custGeom>
                          <a:avLst/>
                          <a:gdLst/>
                          <a:ahLst/>
                          <a:cxnLst/>
                          <a:rect l="l" t="t" r="r" b="b"/>
                          <a:pathLst>
                            <a:path w="4848225" h="7620">
                              <a:moveTo>
                                <a:pt x="4848225" y="0"/>
                              </a:moveTo>
                              <a:lnTo>
                                <a:pt x="0" y="0"/>
                              </a:lnTo>
                              <a:lnTo>
                                <a:pt x="0" y="7620"/>
                              </a:lnTo>
                              <a:lnTo>
                                <a:pt x="4848225" y="7620"/>
                              </a:lnTo>
                              <a:lnTo>
                                <a:pt x="48482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5.199997pt;margin-top:18.6pt;width:381.75pt;height:.6pt;mso-position-horizontal-relative:page;mso-position-vertical-relative:paragraph;z-index:-15875072" id="docshape10" filled="true" fillcolor="#000000" stroked="false">
                <v:fill type="solid"/>
                <w10:wrap type="none"/>
              </v:rect>
            </w:pict>
          </mc:Fallback>
        </mc:AlternateContent>
      </w:r>
      <w:r>
        <w:t>Pemberdayaan</w:t>
      </w:r>
      <w:r>
        <w:rPr>
          <w:spacing w:val="-6"/>
        </w:rPr>
        <w:t xml:space="preserve"> </w:t>
      </w:r>
      <w:r>
        <w:t>Masyarakat Berbasis Komunitas Melalui Pengembangan</w:t>
      </w:r>
      <w:r>
        <w:rPr>
          <w:rFonts w:ascii="Arial MT"/>
          <w:sz w:val="20"/>
        </w:rPr>
        <w:t xml:space="preserve">...(Yunus) </w:t>
      </w:r>
      <w:r>
        <w:t>proses, pelaksanaan, serta hasil pemberdayaan masyarakat yang telah dilakukan di kampung pepas eheng. Empat idikator tersebut yaitu sebagai berikut :</w:t>
      </w:r>
    </w:p>
    <w:p w:rsidR="004C5D83" w:rsidRDefault="007C7C8F">
      <w:pPr>
        <w:pStyle w:val="ListParagraph"/>
        <w:numPr>
          <w:ilvl w:val="0"/>
          <w:numId w:val="1"/>
        </w:numPr>
        <w:tabs>
          <w:tab w:val="left" w:pos="765"/>
        </w:tabs>
        <w:spacing w:line="251" w:lineRule="exact"/>
        <w:ind w:left="765" w:hanging="280"/>
        <w:rPr>
          <w:sz w:val="23"/>
        </w:rPr>
      </w:pPr>
      <w:r>
        <w:rPr>
          <w:spacing w:val="-2"/>
          <w:sz w:val="23"/>
        </w:rPr>
        <w:t>Kesetaraan</w:t>
      </w:r>
    </w:p>
    <w:p w:rsidR="004C5D83" w:rsidRDefault="007C7C8F">
      <w:pPr>
        <w:pStyle w:val="BodyText"/>
        <w:ind w:left="770" w:right="151"/>
        <w:jc w:val="both"/>
      </w:pPr>
      <w:r>
        <w:t xml:space="preserve">Pemberdayaan masyarakat dilaksanakan dengan memberikan kesempatan yang sama kepada seluruh warga untuk terlibat dalam pelatihan dan kegiatan pengembangan kerajinan rotan. Fasilitas, pembinaan, dan pendampingan diberikan secara merata tanpa membedakan latar belakang sosial, sehingga masyarakat memiliki peluang yang setara untuk meningkatkan keterampilan sekaligus berperan dalam pelestarian budaya </w:t>
      </w:r>
      <w:r>
        <w:rPr>
          <w:spacing w:val="-2"/>
        </w:rPr>
        <w:t>lokal.</w:t>
      </w:r>
    </w:p>
    <w:p w:rsidR="004C5D83" w:rsidRDefault="007C7C8F">
      <w:pPr>
        <w:pStyle w:val="ListParagraph"/>
        <w:numPr>
          <w:ilvl w:val="0"/>
          <w:numId w:val="1"/>
        </w:numPr>
        <w:tabs>
          <w:tab w:val="left" w:pos="765"/>
        </w:tabs>
        <w:spacing w:line="264" w:lineRule="exact"/>
        <w:ind w:left="765" w:hanging="280"/>
        <w:rPr>
          <w:sz w:val="23"/>
        </w:rPr>
      </w:pPr>
      <w:r>
        <w:rPr>
          <w:spacing w:val="-2"/>
          <w:sz w:val="23"/>
        </w:rPr>
        <w:t>Partisipasi</w:t>
      </w:r>
    </w:p>
    <w:p w:rsidR="004C5D83" w:rsidRDefault="007C7C8F">
      <w:pPr>
        <w:pStyle w:val="BodyText"/>
        <w:ind w:left="770" w:right="146"/>
        <w:jc w:val="both"/>
      </w:pPr>
      <w:r>
        <w:t>Partisipasi masyarakat terlihat dari keterlibatan aktif dalam setiap tahapan program, mulai dari proses pelatihan, produksi kerajinan, musyawarah, hingga pemasaran hasil kerajinan tangan. Keterlibatan pemuda dan perempuan mendorong lahirnya inovasi dalam desain dan pemasaran, sementara perajin senior berperan dalam menjaga nilai-nilai tradisional yang melekat pada kerajinan rotan.</w:t>
      </w:r>
    </w:p>
    <w:p w:rsidR="004C5D83" w:rsidRDefault="007C7C8F">
      <w:pPr>
        <w:pStyle w:val="ListParagraph"/>
        <w:numPr>
          <w:ilvl w:val="0"/>
          <w:numId w:val="1"/>
        </w:numPr>
        <w:tabs>
          <w:tab w:val="left" w:pos="765"/>
        </w:tabs>
        <w:spacing w:before="2"/>
        <w:ind w:left="765" w:hanging="280"/>
        <w:rPr>
          <w:sz w:val="23"/>
        </w:rPr>
      </w:pPr>
      <w:r>
        <w:rPr>
          <w:spacing w:val="-2"/>
          <w:sz w:val="23"/>
        </w:rPr>
        <w:t>Swadaya</w:t>
      </w:r>
    </w:p>
    <w:p w:rsidR="004C5D83" w:rsidRDefault="007C7C8F">
      <w:pPr>
        <w:pStyle w:val="BodyText"/>
        <w:ind w:left="770" w:right="145"/>
        <w:jc w:val="both"/>
      </w:pPr>
      <w:r>
        <w:t>Aspek swadaya tercermin dari kemampuan masyarakat dalam menyediakan bahan baku secara mandiri, mengembangkan motif dan model baru, serta memanfaatkan jaringan sosial yang dimiliki untuk memperluas akses pasar. Inisiatif ini menunjukkan kemandirian masyarakat dan memperkuat keberlangsungan usaha kerajinan rotan.</w:t>
      </w:r>
    </w:p>
    <w:p w:rsidR="004C5D83" w:rsidRDefault="007C7C8F">
      <w:pPr>
        <w:pStyle w:val="ListParagraph"/>
        <w:numPr>
          <w:ilvl w:val="0"/>
          <w:numId w:val="1"/>
        </w:numPr>
        <w:tabs>
          <w:tab w:val="left" w:pos="765"/>
        </w:tabs>
        <w:spacing w:line="262" w:lineRule="exact"/>
        <w:ind w:left="765" w:hanging="280"/>
        <w:rPr>
          <w:sz w:val="23"/>
        </w:rPr>
      </w:pPr>
      <w:r>
        <w:rPr>
          <w:spacing w:val="-2"/>
          <w:sz w:val="23"/>
        </w:rPr>
        <w:t>Keberlanjutan</w:t>
      </w:r>
    </w:p>
    <w:p w:rsidR="004C5D83" w:rsidRDefault="007C7C8F">
      <w:pPr>
        <w:pStyle w:val="BodyText"/>
        <w:ind w:left="770" w:right="156"/>
        <w:jc w:val="both"/>
      </w:pPr>
      <w:r>
        <w:t>Keberlanjutan program pemberdayaan di kampung pepas eheng didukung oleh peran pemerintah daerah dan pemerintah kampung melalui penyediaan fasilitas produksi, alat kerja, serta pendampingan secara rutin. Dukungan tersebut bertujuan untuk memastikan bahwa pengembangan kerajinan rotan tidak hanya berkelanjutan secara ekonomi, tetapi juga mampu menjaga nilai budaya dan memperhatikan aspek lingkungan.</w:t>
      </w:r>
    </w:p>
    <w:p w:rsidR="004C5D83" w:rsidRDefault="007C7C8F">
      <w:pPr>
        <w:pStyle w:val="BodyText"/>
        <w:spacing w:before="1"/>
        <w:ind w:left="57" w:right="150" w:firstLine="708"/>
        <w:jc w:val="both"/>
      </w:pPr>
      <w:r>
        <w:t>Keempat indikator tersebut menunjukkan bahwa pemberdayaan di Kampung Pepas Eheng berjalan secara efektif karena mampu menumbuhkan kemandirian masyarakat, memperkuat ekonomi lokal, serta melestarikan budaya Dayak Benuaq melalui kolaborasi antara pemerintah dan masyarakat. Sinergi ini tidak hanya mendorong peningkatan kapasitas perajin, tetapi juga memperluas kreativitas dan inovasi dalam pengembangan produk. Kolaborasi yang terbangun menciptakan ruang belajar bersama, sehingga masyarakat tidak lagi hanya</w:t>
      </w:r>
      <w:r>
        <w:rPr>
          <w:spacing w:val="40"/>
        </w:rPr>
        <w:t xml:space="preserve"> </w:t>
      </w:r>
      <w:r>
        <w:t>menjadi</w:t>
      </w:r>
      <w:r>
        <w:rPr>
          <w:spacing w:val="-4"/>
        </w:rPr>
        <w:t xml:space="preserve"> </w:t>
      </w:r>
      <w:r>
        <w:t>pelaksana, tetapi</w:t>
      </w:r>
      <w:r>
        <w:rPr>
          <w:spacing w:val="-3"/>
        </w:rPr>
        <w:t xml:space="preserve"> </w:t>
      </w:r>
      <w:r>
        <w:t>juga menjadi</w:t>
      </w:r>
      <w:r>
        <w:rPr>
          <w:spacing w:val="-4"/>
        </w:rPr>
        <w:t xml:space="preserve"> </w:t>
      </w:r>
      <w:r>
        <w:t>subjek utama dalam</w:t>
      </w:r>
      <w:r>
        <w:rPr>
          <w:spacing w:val="-12"/>
        </w:rPr>
        <w:t xml:space="preserve"> </w:t>
      </w:r>
      <w:r>
        <w:t>proses pengembangan usaha kerajinan.</w:t>
      </w:r>
    </w:p>
    <w:p w:rsidR="004C5D83" w:rsidRDefault="007C7C8F">
      <w:pPr>
        <w:pStyle w:val="BodyText"/>
        <w:spacing w:before="1"/>
        <w:ind w:left="57" w:right="152" w:firstLine="708"/>
        <w:jc w:val="both"/>
      </w:pPr>
      <w:r>
        <w:t>Melalui program pemberdayaan yang dilaksanakan, model dan variasi kerajinan rotan menjadi semakin beragam, baik dari segi bentuk, motif, maupun fungsi produk. Diversifikasi ini menunjukkan adanya peningkatan keterampilan serta kemampuan adaptasi perajin terhadap kebutuhan pasar tanpa meninggalkan nilai-nilai kearifan</w:t>
      </w:r>
      <w:r>
        <w:rPr>
          <w:spacing w:val="35"/>
        </w:rPr>
        <w:t xml:space="preserve"> </w:t>
      </w:r>
      <w:r>
        <w:t>lokal.</w:t>
      </w:r>
      <w:r>
        <w:rPr>
          <w:spacing w:val="40"/>
        </w:rPr>
        <w:t xml:space="preserve"> </w:t>
      </w:r>
      <w:r>
        <w:t>Produk</w:t>
      </w:r>
      <w:r>
        <w:rPr>
          <w:spacing w:val="39"/>
        </w:rPr>
        <w:t xml:space="preserve"> </w:t>
      </w:r>
      <w:r>
        <w:t>yang dihasilkan tidak hanya</w:t>
      </w:r>
      <w:r>
        <w:rPr>
          <w:spacing w:val="40"/>
        </w:rPr>
        <w:t xml:space="preserve"> </w:t>
      </w:r>
      <w:r>
        <w:t>mempertahankan</w:t>
      </w:r>
    </w:p>
    <w:p w:rsidR="004C5D83" w:rsidRDefault="007C7C8F">
      <w:pPr>
        <w:pStyle w:val="BodyText"/>
        <w:spacing w:before="78"/>
        <w:rPr>
          <w:sz w:val="20"/>
        </w:rPr>
      </w:pPr>
      <w:r>
        <w:rPr>
          <w:noProof/>
          <w:sz w:val="20"/>
          <w:lang w:val="en-ID" w:eastAsia="en-ID"/>
        </w:rPr>
        <mc:AlternateContent>
          <mc:Choice Requires="wps">
            <w:drawing>
              <wp:anchor distT="0" distB="0" distL="0" distR="0" simplePos="0" relativeHeight="487592448" behindDoc="1" locked="0" layoutInCell="1" allowOverlap="1">
                <wp:simplePos x="0" y="0"/>
                <wp:positionH relativeFrom="page">
                  <wp:posOffset>828039</wp:posOffset>
                </wp:positionH>
                <wp:positionV relativeFrom="paragraph">
                  <wp:posOffset>210850</wp:posOffset>
                </wp:positionV>
                <wp:extent cx="485584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5845" cy="7620"/>
                        </a:xfrm>
                        <a:custGeom>
                          <a:avLst/>
                          <a:gdLst/>
                          <a:ahLst/>
                          <a:cxnLst/>
                          <a:rect l="l" t="t" r="r" b="b"/>
                          <a:pathLst>
                            <a:path w="4855845" h="7620">
                              <a:moveTo>
                                <a:pt x="4855845" y="0"/>
                              </a:moveTo>
                              <a:lnTo>
                                <a:pt x="0" y="0"/>
                              </a:lnTo>
                              <a:lnTo>
                                <a:pt x="0" y="7619"/>
                              </a:lnTo>
                              <a:lnTo>
                                <a:pt x="4855845" y="7619"/>
                              </a:lnTo>
                              <a:lnTo>
                                <a:pt x="4855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5.199997pt;margin-top:16.602369pt;width:382.35pt;height:.599980pt;mso-position-horizontal-relative:page;mso-position-vertical-relative:paragraph;z-index:-15724032;mso-wrap-distance-left:0;mso-wrap-distance-right:0" id="docshape11" filled="true" fillcolor="#000000" stroked="false">
                <v:fill type="solid"/>
                <w10:wrap type="topAndBottom"/>
              </v:rect>
            </w:pict>
          </mc:Fallback>
        </mc:AlternateContent>
      </w:r>
    </w:p>
    <w:p w:rsidR="004C5D83" w:rsidRDefault="007C7C8F">
      <w:pPr>
        <w:spacing w:before="21"/>
        <w:ind w:left="45"/>
        <w:rPr>
          <w:rFonts w:ascii="Arial MT"/>
          <w:sz w:val="20"/>
        </w:rPr>
      </w:pPr>
      <w:r>
        <w:rPr>
          <w:rFonts w:ascii="Arial MT"/>
          <w:spacing w:val="-5"/>
          <w:sz w:val="20"/>
        </w:rPr>
        <w:t>414</w:t>
      </w:r>
    </w:p>
    <w:p w:rsidR="004C5D83" w:rsidRDefault="004C5D83">
      <w:pPr>
        <w:rPr>
          <w:rFonts w:ascii="Arial MT"/>
          <w:sz w:val="20"/>
        </w:rPr>
        <w:sectPr w:rsidR="004C5D83">
          <w:pgSz w:w="10220" w:h="14180"/>
          <w:pgMar w:top="800" w:right="1133" w:bottom="280" w:left="1275" w:header="720" w:footer="720" w:gutter="0"/>
          <w:cols w:space="720"/>
        </w:sectPr>
      </w:pPr>
    </w:p>
    <w:p w:rsidR="004C5D83" w:rsidRDefault="007C7C8F">
      <w:pPr>
        <w:spacing w:before="65"/>
        <w:ind w:left="57"/>
        <w:jc w:val="both"/>
        <w:rPr>
          <w:rFonts w:ascii="Arial MT"/>
          <w:sz w:val="20"/>
        </w:rPr>
      </w:pPr>
      <w:r>
        <w:rPr>
          <w:rFonts w:ascii="Arial MT"/>
          <w:noProof/>
          <w:sz w:val="20"/>
          <w:lang w:val="en-ID" w:eastAsia="en-ID"/>
        </w:rPr>
        <w:lastRenderedPageBreak/>
        <mc:AlternateContent>
          <mc:Choice Requires="wps">
            <w:drawing>
              <wp:anchor distT="0" distB="0" distL="0" distR="0" simplePos="0" relativeHeight="487593472" behindDoc="1" locked="0" layoutInCell="1" allowOverlap="1">
                <wp:simplePos x="0" y="0"/>
                <wp:positionH relativeFrom="page">
                  <wp:posOffset>828039</wp:posOffset>
                </wp:positionH>
                <wp:positionV relativeFrom="paragraph">
                  <wp:posOffset>200660</wp:posOffset>
                </wp:positionV>
                <wp:extent cx="484822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8225" cy="7620"/>
                        </a:xfrm>
                        <a:custGeom>
                          <a:avLst/>
                          <a:gdLst/>
                          <a:ahLst/>
                          <a:cxnLst/>
                          <a:rect l="l" t="t" r="r" b="b"/>
                          <a:pathLst>
                            <a:path w="4848225" h="7620">
                              <a:moveTo>
                                <a:pt x="4848225" y="0"/>
                              </a:moveTo>
                              <a:lnTo>
                                <a:pt x="0" y="0"/>
                              </a:lnTo>
                              <a:lnTo>
                                <a:pt x="0" y="7620"/>
                              </a:lnTo>
                              <a:lnTo>
                                <a:pt x="4848225" y="7620"/>
                              </a:lnTo>
                              <a:lnTo>
                                <a:pt x="48482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5.199997pt;margin-top:15.8pt;width:381.75pt;height:.6pt;mso-position-horizontal-relative:page;mso-position-vertical-relative:paragraph;z-index:-15723008;mso-wrap-distance-left:0;mso-wrap-distance-right:0" id="docshape12" filled="true" fillcolor="#000000" stroked="false">
                <v:fill type="solid"/>
                <w10:wrap type="topAndBottom"/>
              </v:rect>
            </w:pict>
          </mc:Fallback>
        </mc:AlternateContent>
      </w:r>
      <w:r>
        <w:rPr>
          <w:rFonts w:ascii="Arial MT"/>
          <w:sz w:val="20"/>
        </w:rPr>
        <w:t>eJournal</w:t>
      </w:r>
      <w:r>
        <w:rPr>
          <w:rFonts w:ascii="Arial MT"/>
          <w:spacing w:val="-8"/>
          <w:sz w:val="20"/>
        </w:rPr>
        <w:t xml:space="preserve"> </w:t>
      </w:r>
      <w:r>
        <w:rPr>
          <w:rFonts w:ascii="Arial MT"/>
          <w:sz w:val="20"/>
        </w:rPr>
        <w:t>Pemerintahan</w:t>
      </w:r>
      <w:r>
        <w:rPr>
          <w:rFonts w:ascii="Arial MT"/>
          <w:spacing w:val="-8"/>
          <w:sz w:val="20"/>
        </w:rPr>
        <w:t xml:space="preserve"> </w:t>
      </w:r>
      <w:r>
        <w:rPr>
          <w:rFonts w:ascii="Arial MT"/>
          <w:sz w:val="20"/>
        </w:rPr>
        <w:t>Integratif,</w:t>
      </w:r>
      <w:r>
        <w:rPr>
          <w:rFonts w:ascii="Arial MT"/>
          <w:spacing w:val="-9"/>
          <w:sz w:val="20"/>
        </w:rPr>
        <w:t xml:space="preserve"> </w:t>
      </w:r>
      <w:r>
        <w:rPr>
          <w:rFonts w:ascii="Arial MT"/>
          <w:sz w:val="20"/>
        </w:rPr>
        <w:t>Volume</w:t>
      </w:r>
      <w:r>
        <w:rPr>
          <w:rFonts w:ascii="Arial MT"/>
          <w:spacing w:val="-8"/>
          <w:sz w:val="20"/>
        </w:rPr>
        <w:t xml:space="preserve"> </w:t>
      </w:r>
      <w:r>
        <w:rPr>
          <w:rFonts w:ascii="Arial MT"/>
          <w:sz w:val="20"/>
        </w:rPr>
        <w:t>12,</w:t>
      </w:r>
      <w:r>
        <w:rPr>
          <w:rFonts w:ascii="Arial MT"/>
          <w:spacing w:val="-10"/>
          <w:sz w:val="20"/>
        </w:rPr>
        <w:t xml:space="preserve"> </w:t>
      </w:r>
      <w:r>
        <w:rPr>
          <w:rFonts w:ascii="Arial MT"/>
          <w:sz w:val="20"/>
        </w:rPr>
        <w:t>Nomor</w:t>
      </w:r>
      <w:r w:rsidR="00200841">
        <w:rPr>
          <w:rFonts w:ascii="Arial MT"/>
          <w:spacing w:val="-8"/>
          <w:sz w:val="20"/>
        </w:rPr>
        <w:t xml:space="preserve"> </w:t>
      </w:r>
      <w:r>
        <w:rPr>
          <w:rFonts w:ascii="Arial MT"/>
          <w:sz w:val="20"/>
        </w:rPr>
        <w:t>3,</w:t>
      </w:r>
      <w:r>
        <w:rPr>
          <w:rFonts w:ascii="Arial MT"/>
          <w:spacing w:val="36"/>
          <w:sz w:val="20"/>
        </w:rPr>
        <w:t xml:space="preserve"> </w:t>
      </w:r>
      <w:r>
        <w:rPr>
          <w:rFonts w:ascii="Arial MT"/>
          <w:sz w:val="20"/>
        </w:rPr>
        <w:t>2025:</w:t>
      </w:r>
      <w:r>
        <w:rPr>
          <w:rFonts w:ascii="Arial MT"/>
          <w:spacing w:val="-10"/>
          <w:sz w:val="20"/>
        </w:rPr>
        <w:t xml:space="preserve"> </w:t>
      </w:r>
      <w:r>
        <w:rPr>
          <w:rFonts w:ascii="Arial MT"/>
          <w:sz w:val="20"/>
        </w:rPr>
        <w:t>409-</w:t>
      </w:r>
      <w:r>
        <w:rPr>
          <w:rFonts w:ascii="Arial MT"/>
          <w:spacing w:val="-5"/>
          <w:sz w:val="20"/>
        </w:rPr>
        <w:t>419</w:t>
      </w:r>
    </w:p>
    <w:p w:rsidR="004C5D83" w:rsidRDefault="007C7C8F">
      <w:pPr>
        <w:pStyle w:val="BodyText"/>
        <w:spacing w:before="214"/>
        <w:ind w:left="57" w:right="153"/>
        <w:jc w:val="both"/>
      </w:pPr>
      <w:r>
        <w:t>ciri khas budaya Dayak Benuaq, tetapi juga mampu mengikuti tren dan</w:t>
      </w:r>
      <w:r>
        <w:rPr>
          <w:spacing w:val="40"/>
        </w:rPr>
        <w:t xml:space="preserve"> </w:t>
      </w:r>
      <w:r>
        <w:t>permintaan konsumen. Perkembangan tersebut dapat dilihat melalui gambar berikut, yang menggambarkan transformasi kerajinan rotan dari produk</w:t>
      </w:r>
      <w:r>
        <w:rPr>
          <w:spacing w:val="40"/>
        </w:rPr>
        <w:t xml:space="preserve"> </w:t>
      </w:r>
      <w:r>
        <w:t>tradisional menjadi produk kreatif yang bernilai ekonomi lebih tinggi. Perkembangan tersebut dapat dilihat melalui gambar berikut.</w:t>
      </w:r>
    </w:p>
    <w:p w:rsidR="004C5D83" w:rsidRDefault="004C5D83">
      <w:pPr>
        <w:pStyle w:val="BodyText"/>
        <w:spacing w:before="5"/>
      </w:pPr>
    </w:p>
    <w:p w:rsidR="004C5D83" w:rsidRDefault="007C7C8F">
      <w:pPr>
        <w:pStyle w:val="Heading3"/>
        <w:spacing w:after="4"/>
        <w:ind w:left="2706"/>
      </w:pPr>
      <w:r>
        <w:rPr>
          <w:spacing w:val="-2"/>
        </w:rPr>
        <w:t>Kerajinan</w:t>
      </w:r>
      <w:r>
        <w:rPr>
          <w:spacing w:val="-6"/>
        </w:rPr>
        <w:t xml:space="preserve"> </w:t>
      </w:r>
      <w:r>
        <w:rPr>
          <w:spacing w:val="-2"/>
        </w:rPr>
        <w:t>Tangan</w:t>
      </w:r>
      <w:r>
        <w:rPr>
          <w:spacing w:val="-1"/>
        </w:rPr>
        <w:t xml:space="preserve"> </w:t>
      </w:r>
      <w:r>
        <w:rPr>
          <w:spacing w:val="-2"/>
        </w:rPr>
        <w:t>Tradisional</w:t>
      </w:r>
    </w:p>
    <w:p w:rsidR="004C5D83" w:rsidRDefault="007C7C8F">
      <w:pPr>
        <w:pStyle w:val="BodyText"/>
        <w:ind w:left="2041"/>
        <w:rPr>
          <w:sz w:val="20"/>
        </w:rPr>
      </w:pPr>
      <w:r>
        <w:rPr>
          <w:noProof/>
          <w:sz w:val="20"/>
          <w:lang w:val="en-ID" w:eastAsia="en-ID"/>
        </w:rPr>
        <w:drawing>
          <wp:inline distT="0" distB="0" distL="0" distR="0">
            <wp:extent cx="2755042" cy="229057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2755042" cy="2290572"/>
                    </a:xfrm>
                    <a:prstGeom prst="rect">
                      <a:avLst/>
                    </a:prstGeom>
                  </pic:spPr>
                </pic:pic>
              </a:graphicData>
            </a:graphic>
          </wp:inline>
        </w:drawing>
      </w:r>
    </w:p>
    <w:p w:rsidR="004C5D83" w:rsidRDefault="007C7C8F">
      <w:pPr>
        <w:pStyle w:val="BodyText"/>
        <w:spacing w:before="251"/>
        <w:ind w:left="57" w:right="145" w:firstLine="720"/>
        <w:jc w:val="both"/>
      </w:pPr>
      <w:r>
        <w:t>Gambar di atas merupakan kerajinan tangan yang dibuat oleh para perajin di Kampung Pepas Eheng. Berdasarkan gambar tersebut, terlihat bahwa kerajinan yang dihasilkan masih menggunakan teknik anyaman sederhana dengan ruas</w:t>
      </w:r>
      <w:r>
        <w:rPr>
          <w:spacing w:val="80"/>
        </w:rPr>
        <w:t xml:space="preserve"> </w:t>
      </w:r>
      <w:r>
        <w:t>rotan yang berjarak dan belum memiliki motif. Pada tahap awal, kerajinan ini dibuat untuk memenuhi kebutuhan sehari-hari masyarakat, khususnya digunakan saat berladang sebagai wadah untuk membawa perlengkapan dan hasil ladang.</w:t>
      </w:r>
      <w:r>
        <w:rPr>
          <w:spacing w:val="80"/>
        </w:rPr>
        <w:t xml:space="preserve"> </w:t>
      </w:r>
      <w:r>
        <w:t>Hal ini menunjukkan bahwa fungsi utama kerajinan rotan pada masa tersebut</w:t>
      </w:r>
      <w:r>
        <w:rPr>
          <w:spacing w:val="40"/>
        </w:rPr>
        <w:t xml:space="preserve"> </w:t>
      </w:r>
      <w:r>
        <w:t>lebih bersifat fungsional dibandingkan estetis, sehingga belum diarahkan sebagai produk bernilai ekonomi, melainkan sebagai bagian dari aktivitas tradisional masyarakat setempat.</w:t>
      </w:r>
    </w:p>
    <w:p w:rsidR="004C5D83" w:rsidRDefault="007C7C8F">
      <w:pPr>
        <w:pStyle w:val="BodyText"/>
        <w:spacing w:before="4"/>
        <w:ind w:left="57" w:right="149" w:firstLine="720"/>
        <w:jc w:val="both"/>
      </w:pPr>
      <w:r>
        <w:t>Seiring dengan hadirnya program pemberdayaan masyarakat di Kampung Pepas Eheng, terjadi perubahan yang signifikan terhadap desain dan fungsi kerajinan rotan. Melalui program ini, kerajinan yang sebelumnya bersifat sederhana dan fungsional mulai dikembangkan menjadi produk dengan desain yang lebih beragam serta memiliki nilai jual. Berkat adanya pelatihan dan pendampingan dari pemerintah daerah dan pemerintah kampung, para perajin memperoleh pengetahuan baru terkait</w:t>
      </w:r>
      <w:r>
        <w:rPr>
          <w:spacing w:val="40"/>
        </w:rPr>
        <w:t xml:space="preserve"> </w:t>
      </w:r>
      <w:r>
        <w:t>pengembangan motif, peningkatan kerapatan dan kualitas anyaman, serta penyesuaian desain dengan kebutuhan pasar. Perkembangan tersebut terlihat pada gambar berikut, yang menunjukkan bahwa kerajinan rotan tidak lagi hanya digunakan untuk keperluan berladang, tetapi</w:t>
      </w:r>
      <w:r>
        <w:rPr>
          <w:spacing w:val="40"/>
        </w:rPr>
        <w:t xml:space="preserve"> </w:t>
      </w:r>
      <w:r>
        <w:t>juga</w:t>
      </w:r>
      <w:r>
        <w:rPr>
          <w:spacing w:val="40"/>
        </w:rPr>
        <w:t xml:space="preserve"> </w:t>
      </w:r>
      <w:r>
        <w:t>telah</w:t>
      </w:r>
      <w:r>
        <w:rPr>
          <w:spacing w:val="40"/>
        </w:rPr>
        <w:t xml:space="preserve"> </w:t>
      </w:r>
      <w:r>
        <w:t>berkembang</w:t>
      </w:r>
      <w:r>
        <w:rPr>
          <w:spacing w:val="40"/>
        </w:rPr>
        <w:t xml:space="preserve"> </w:t>
      </w:r>
      <w:r>
        <w:t>menjadi</w:t>
      </w:r>
      <w:r>
        <w:rPr>
          <w:spacing w:val="40"/>
        </w:rPr>
        <w:t xml:space="preserve"> </w:t>
      </w:r>
      <w:r>
        <w:t>komoditas</w:t>
      </w:r>
      <w:r>
        <w:rPr>
          <w:spacing w:val="40"/>
        </w:rPr>
        <w:t xml:space="preserve"> </w:t>
      </w:r>
      <w:r>
        <w:t>ekonomi</w:t>
      </w:r>
      <w:r>
        <w:rPr>
          <w:spacing w:val="40"/>
        </w:rPr>
        <w:t xml:space="preserve"> </w:t>
      </w:r>
      <w:r>
        <w:t>yang</w:t>
      </w:r>
      <w:r>
        <w:rPr>
          <w:spacing w:val="40"/>
        </w:rPr>
        <w:t xml:space="preserve"> </w:t>
      </w:r>
      <w:r>
        <w:t>bernilai</w:t>
      </w:r>
      <w:r>
        <w:rPr>
          <w:spacing w:val="40"/>
        </w:rPr>
        <w:t xml:space="preserve"> </w:t>
      </w:r>
      <w:r>
        <w:t>jual.</w:t>
      </w:r>
    </w:p>
    <w:p w:rsidR="004C5D83" w:rsidRDefault="004C5D83">
      <w:pPr>
        <w:pStyle w:val="BodyText"/>
        <w:rPr>
          <w:sz w:val="20"/>
        </w:rPr>
      </w:pPr>
    </w:p>
    <w:p w:rsidR="004C5D83" w:rsidRDefault="007C7C8F">
      <w:pPr>
        <w:pStyle w:val="BodyText"/>
        <w:spacing w:before="18"/>
        <w:rPr>
          <w:sz w:val="20"/>
        </w:rPr>
      </w:pPr>
      <w:r>
        <w:rPr>
          <w:noProof/>
          <w:sz w:val="20"/>
          <w:lang w:val="en-ID" w:eastAsia="en-ID"/>
        </w:rPr>
        <mc:AlternateContent>
          <mc:Choice Requires="wps">
            <w:drawing>
              <wp:anchor distT="0" distB="0" distL="0" distR="0" simplePos="0" relativeHeight="487593984" behindDoc="1" locked="0" layoutInCell="1" allowOverlap="1">
                <wp:simplePos x="0" y="0"/>
                <wp:positionH relativeFrom="page">
                  <wp:posOffset>828039</wp:posOffset>
                </wp:positionH>
                <wp:positionV relativeFrom="paragraph">
                  <wp:posOffset>172714</wp:posOffset>
                </wp:positionV>
                <wp:extent cx="485584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5845" cy="7620"/>
                        </a:xfrm>
                        <a:custGeom>
                          <a:avLst/>
                          <a:gdLst/>
                          <a:ahLst/>
                          <a:cxnLst/>
                          <a:rect l="l" t="t" r="r" b="b"/>
                          <a:pathLst>
                            <a:path w="4855845" h="7620">
                              <a:moveTo>
                                <a:pt x="4855845" y="0"/>
                              </a:moveTo>
                              <a:lnTo>
                                <a:pt x="0" y="0"/>
                              </a:lnTo>
                              <a:lnTo>
                                <a:pt x="0" y="7619"/>
                              </a:lnTo>
                              <a:lnTo>
                                <a:pt x="4855845" y="7619"/>
                              </a:lnTo>
                              <a:lnTo>
                                <a:pt x="4855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5.199997pt;margin-top:13.599581pt;width:382.35pt;height:.599980pt;mso-position-horizontal-relative:page;mso-position-vertical-relative:paragraph;z-index:-15722496;mso-wrap-distance-left:0;mso-wrap-distance-right:0" id="docshape13" filled="true" fillcolor="#000000" stroked="false">
                <v:fill type="solid"/>
                <w10:wrap type="topAndBottom"/>
              </v:rect>
            </w:pict>
          </mc:Fallback>
        </mc:AlternateContent>
      </w:r>
    </w:p>
    <w:p w:rsidR="004C5D83" w:rsidRDefault="007C7C8F">
      <w:pPr>
        <w:spacing w:before="21"/>
        <w:ind w:right="169"/>
        <w:jc w:val="right"/>
        <w:rPr>
          <w:rFonts w:ascii="Arial MT"/>
          <w:sz w:val="20"/>
        </w:rPr>
      </w:pPr>
      <w:r>
        <w:rPr>
          <w:rFonts w:ascii="Arial MT"/>
          <w:spacing w:val="-5"/>
          <w:sz w:val="20"/>
        </w:rPr>
        <w:t>415</w:t>
      </w:r>
    </w:p>
    <w:p w:rsidR="004C5D83" w:rsidRDefault="004C5D83">
      <w:pPr>
        <w:jc w:val="right"/>
        <w:rPr>
          <w:rFonts w:ascii="Arial MT"/>
          <w:sz w:val="20"/>
        </w:rPr>
        <w:sectPr w:rsidR="004C5D83">
          <w:pgSz w:w="10220" w:h="14180"/>
          <w:pgMar w:top="820" w:right="1133" w:bottom="280" w:left="1275" w:header="720" w:footer="720" w:gutter="0"/>
          <w:cols w:space="720"/>
        </w:sectPr>
      </w:pPr>
    </w:p>
    <w:p w:rsidR="004C5D83" w:rsidRDefault="007C7C8F" w:rsidP="007C7C8F">
      <w:pPr>
        <w:pStyle w:val="BodyText"/>
        <w:spacing w:before="82" w:line="242" w:lineRule="auto"/>
        <w:ind w:left="57" w:right="107" w:firstLine="36"/>
        <w:jc w:val="both"/>
      </w:pPr>
      <w:r>
        <w:rPr>
          <w:noProof/>
          <w:lang w:val="en-ID" w:eastAsia="en-ID"/>
        </w:rPr>
        <w:lastRenderedPageBreak/>
        <mc:AlternateContent>
          <mc:Choice Requires="wps">
            <w:drawing>
              <wp:anchor distT="0" distB="0" distL="0" distR="0" simplePos="0" relativeHeight="487443456" behindDoc="1" locked="0" layoutInCell="1" allowOverlap="1">
                <wp:simplePos x="0" y="0"/>
                <wp:positionH relativeFrom="page">
                  <wp:posOffset>828039</wp:posOffset>
                </wp:positionH>
                <wp:positionV relativeFrom="paragraph">
                  <wp:posOffset>236220</wp:posOffset>
                </wp:positionV>
                <wp:extent cx="4848225" cy="76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8225" cy="7620"/>
                        </a:xfrm>
                        <a:custGeom>
                          <a:avLst/>
                          <a:gdLst/>
                          <a:ahLst/>
                          <a:cxnLst/>
                          <a:rect l="l" t="t" r="r" b="b"/>
                          <a:pathLst>
                            <a:path w="4848225" h="7620">
                              <a:moveTo>
                                <a:pt x="4848225" y="0"/>
                              </a:moveTo>
                              <a:lnTo>
                                <a:pt x="0" y="0"/>
                              </a:lnTo>
                              <a:lnTo>
                                <a:pt x="0" y="7620"/>
                              </a:lnTo>
                              <a:lnTo>
                                <a:pt x="4848225" y="7620"/>
                              </a:lnTo>
                              <a:lnTo>
                                <a:pt x="48482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5.199997pt;margin-top:18.6pt;width:381.75pt;height:.6pt;mso-position-horizontal-relative:page;mso-position-vertical-relative:paragraph;z-index:-15873024" id="docshape14" filled="true" fillcolor="#000000" stroked="false">
                <v:fill type="solid"/>
                <w10:wrap type="none"/>
              </v:rect>
            </w:pict>
          </mc:Fallback>
        </mc:AlternateContent>
      </w:r>
      <w:r>
        <w:t>Pemberdayaan</w:t>
      </w:r>
      <w:r>
        <w:rPr>
          <w:spacing w:val="-6"/>
        </w:rPr>
        <w:t xml:space="preserve"> </w:t>
      </w:r>
      <w:r>
        <w:t>Masyarakat Berbasis Komunitas Melalui Pengembangan</w:t>
      </w:r>
      <w:r>
        <w:rPr>
          <w:rFonts w:ascii="Arial MT"/>
          <w:sz w:val="20"/>
        </w:rPr>
        <w:t xml:space="preserve">...(Yunus) </w:t>
      </w:r>
      <w:r>
        <w:t>Selain</w:t>
      </w:r>
      <w:r>
        <w:rPr>
          <w:spacing w:val="80"/>
        </w:rPr>
        <w:t xml:space="preserve"> </w:t>
      </w:r>
      <w:r>
        <w:t>itu,</w:t>
      </w:r>
      <w:r>
        <w:rPr>
          <w:spacing w:val="80"/>
        </w:rPr>
        <w:t xml:space="preserve"> </w:t>
      </w:r>
      <w:r>
        <w:t>inovasi</w:t>
      </w:r>
      <w:r>
        <w:rPr>
          <w:spacing w:val="80"/>
        </w:rPr>
        <w:t xml:space="preserve"> </w:t>
      </w:r>
      <w:r>
        <w:t>produk</w:t>
      </w:r>
      <w:r>
        <w:rPr>
          <w:spacing w:val="80"/>
        </w:rPr>
        <w:t xml:space="preserve"> </w:t>
      </w:r>
      <w:r>
        <w:t>juga</w:t>
      </w:r>
      <w:r>
        <w:rPr>
          <w:spacing w:val="80"/>
        </w:rPr>
        <w:t xml:space="preserve"> </w:t>
      </w:r>
      <w:r>
        <w:t>mendorong</w:t>
      </w:r>
      <w:r>
        <w:rPr>
          <w:spacing w:val="80"/>
        </w:rPr>
        <w:t xml:space="preserve"> </w:t>
      </w:r>
      <w:r>
        <w:t>munculnya</w:t>
      </w:r>
      <w:r>
        <w:rPr>
          <w:spacing w:val="80"/>
        </w:rPr>
        <w:t xml:space="preserve"> </w:t>
      </w:r>
      <w:r>
        <w:t>variasi</w:t>
      </w:r>
      <w:r>
        <w:rPr>
          <w:spacing w:val="80"/>
        </w:rPr>
        <w:t xml:space="preserve"> </w:t>
      </w:r>
      <w:r>
        <w:t>seperti</w:t>
      </w:r>
      <w:r>
        <w:rPr>
          <w:spacing w:val="80"/>
        </w:rPr>
        <w:t xml:space="preserve"> </w:t>
      </w:r>
      <w:r>
        <w:t>tas, aksesoris,</w:t>
      </w:r>
      <w:r>
        <w:rPr>
          <w:spacing w:val="38"/>
        </w:rPr>
        <w:t xml:space="preserve"> </w:t>
      </w:r>
      <w:r>
        <w:t>dan</w:t>
      </w:r>
      <w:r>
        <w:rPr>
          <w:spacing w:val="32"/>
        </w:rPr>
        <w:t xml:space="preserve"> </w:t>
      </w:r>
      <w:r>
        <w:t>produk</w:t>
      </w:r>
      <w:r>
        <w:rPr>
          <w:spacing w:val="36"/>
        </w:rPr>
        <w:t xml:space="preserve"> </w:t>
      </w:r>
      <w:r>
        <w:t>dekoratif</w:t>
      </w:r>
      <w:r>
        <w:rPr>
          <w:spacing w:val="31"/>
        </w:rPr>
        <w:t xml:space="preserve"> </w:t>
      </w:r>
      <w:r>
        <w:t>yang</w:t>
      </w:r>
      <w:r>
        <w:rPr>
          <w:spacing w:val="32"/>
        </w:rPr>
        <w:t xml:space="preserve"> </w:t>
      </w:r>
      <w:r>
        <w:t>diminati</w:t>
      </w:r>
      <w:r>
        <w:rPr>
          <w:spacing w:val="31"/>
        </w:rPr>
        <w:t xml:space="preserve"> </w:t>
      </w:r>
      <w:r>
        <w:t>pasar</w:t>
      </w:r>
      <w:r>
        <w:rPr>
          <w:spacing w:val="35"/>
        </w:rPr>
        <w:t xml:space="preserve"> </w:t>
      </w:r>
      <w:r>
        <w:t>lokal</w:t>
      </w:r>
      <w:r>
        <w:rPr>
          <w:spacing w:val="36"/>
        </w:rPr>
        <w:t xml:space="preserve"> </w:t>
      </w:r>
      <w:r>
        <w:t>maupun</w:t>
      </w:r>
      <w:r>
        <w:rPr>
          <w:spacing w:val="36"/>
        </w:rPr>
        <w:t xml:space="preserve"> </w:t>
      </w:r>
      <w:r>
        <w:t>luar</w:t>
      </w:r>
      <w:r>
        <w:rPr>
          <w:spacing w:val="35"/>
        </w:rPr>
        <w:t xml:space="preserve"> </w:t>
      </w:r>
      <w:r>
        <w:t>daerah. Hal</w:t>
      </w:r>
      <w:r>
        <w:rPr>
          <w:spacing w:val="40"/>
        </w:rPr>
        <w:t xml:space="preserve"> </w:t>
      </w:r>
      <w:r>
        <w:t>ini</w:t>
      </w:r>
      <w:r>
        <w:rPr>
          <w:spacing w:val="40"/>
        </w:rPr>
        <w:t xml:space="preserve"> </w:t>
      </w:r>
      <w:r>
        <w:t>menunjukkan</w:t>
      </w:r>
      <w:r>
        <w:rPr>
          <w:spacing w:val="40"/>
        </w:rPr>
        <w:t xml:space="preserve"> </w:t>
      </w:r>
      <w:r>
        <w:t>adanya</w:t>
      </w:r>
      <w:r>
        <w:rPr>
          <w:spacing w:val="40"/>
        </w:rPr>
        <w:t xml:space="preserve"> </w:t>
      </w:r>
      <w:r>
        <w:t>transformasi</w:t>
      </w:r>
      <w:r>
        <w:rPr>
          <w:spacing w:val="40"/>
        </w:rPr>
        <w:t xml:space="preserve"> </w:t>
      </w:r>
      <w:r>
        <w:t>dari</w:t>
      </w:r>
      <w:r>
        <w:rPr>
          <w:spacing w:val="40"/>
        </w:rPr>
        <w:t xml:space="preserve"> </w:t>
      </w:r>
      <w:r>
        <w:t>produksi</w:t>
      </w:r>
      <w:r>
        <w:rPr>
          <w:spacing w:val="40"/>
        </w:rPr>
        <w:t xml:space="preserve"> </w:t>
      </w:r>
      <w:r>
        <w:t>berbasis</w:t>
      </w:r>
      <w:r>
        <w:rPr>
          <w:spacing w:val="40"/>
        </w:rPr>
        <w:t xml:space="preserve"> </w:t>
      </w:r>
      <w:r>
        <w:t>kebutuhan</w:t>
      </w:r>
      <w:r>
        <w:rPr>
          <w:spacing w:val="80"/>
        </w:rPr>
        <w:t xml:space="preserve"> </w:t>
      </w:r>
      <w:r>
        <w:t>rumah</w:t>
      </w:r>
      <w:r>
        <w:rPr>
          <w:spacing w:val="40"/>
        </w:rPr>
        <w:t xml:space="preserve"> </w:t>
      </w:r>
      <w:r>
        <w:t>tangga</w:t>
      </w:r>
      <w:r>
        <w:rPr>
          <w:spacing w:val="40"/>
        </w:rPr>
        <w:t xml:space="preserve"> </w:t>
      </w:r>
      <w:r>
        <w:t>menjadi</w:t>
      </w:r>
      <w:r>
        <w:rPr>
          <w:spacing w:val="40"/>
        </w:rPr>
        <w:t xml:space="preserve"> </w:t>
      </w:r>
      <w:r>
        <w:t>produksi</w:t>
      </w:r>
      <w:r>
        <w:rPr>
          <w:spacing w:val="40"/>
        </w:rPr>
        <w:t xml:space="preserve"> </w:t>
      </w:r>
      <w:r>
        <w:t>yang</w:t>
      </w:r>
      <w:r>
        <w:rPr>
          <w:spacing w:val="40"/>
        </w:rPr>
        <w:t xml:space="preserve"> </w:t>
      </w:r>
      <w:r>
        <w:t>berorientasi</w:t>
      </w:r>
      <w:r>
        <w:rPr>
          <w:spacing w:val="40"/>
        </w:rPr>
        <w:t xml:space="preserve"> </w:t>
      </w:r>
      <w:r>
        <w:t>pasar.</w:t>
      </w:r>
      <w:r>
        <w:rPr>
          <w:spacing w:val="40"/>
        </w:rPr>
        <w:t xml:space="preserve"> </w:t>
      </w:r>
      <w:r>
        <w:t>Perubahan</w:t>
      </w:r>
      <w:r>
        <w:rPr>
          <w:spacing w:val="40"/>
        </w:rPr>
        <w:t xml:space="preserve"> </w:t>
      </w:r>
      <w:r>
        <w:t>ini</w:t>
      </w:r>
      <w:r>
        <w:rPr>
          <w:spacing w:val="40"/>
        </w:rPr>
        <w:t xml:space="preserve"> </w:t>
      </w:r>
      <w:r>
        <w:t>tidak hanya berdampak pada peningkatan pendapatan perajin, tetapi juga memperkuat rasa percaya diri dan identitas budaya masyarakat. Dengan tetap mempertahankan motif</w:t>
      </w:r>
      <w:r>
        <w:rPr>
          <w:spacing w:val="33"/>
        </w:rPr>
        <w:t xml:space="preserve"> </w:t>
      </w:r>
      <w:r>
        <w:t>khas</w:t>
      </w:r>
      <w:r>
        <w:rPr>
          <w:spacing w:val="40"/>
        </w:rPr>
        <w:t xml:space="preserve"> </w:t>
      </w:r>
      <w:r>
        <w:t>Dayak</w:t>
      </w:r>
      <w:r>
        <w:rPr>
          <w:spacing w:val="35"/>
        </w:rPr>
        <w:t xml:space="preserve"> </w:t>
      </w:r>
      <w:r>
        <w:t>Benuaq</w:t>
      </w:r>
      <w:r>
        <w:rPr>
          <w:spacing w:val="39"/>
        </w:rPr>
        <w:t xml:space="preserve"> </w:t>
      </w:r>
      <w:r>
        <w:t>dalam</w:t>
      </w:r>
      <w:r>
        <w:rPr>
          <w:spacing w:val="31"/>
        </w:rPr>
        <w:t xml:space="preserve"> </w:t>
      </w:r>
      <w:r>
        <w:t>setiap</w:t>
      </w:r>
      <w:r>
        <w:rPr>
          <w:spacing w:val="35"/>
        </w:rPr>
        <w:t xml:space="preserve"> </w:t>
      </w:r>
      <w:r>
        <w:t>produk,</w:t>
      </w:r>
      <w:r>
        <w:rPr>
          <w:spacing w:val="37"/>
        </w:rPr>
        <w:t xml:space="preserve"> </w:t>
      </w:r>
      <w:r>
        <w:t>pemberdayaan</w:t>
      </w:r>
      <w:r>
        <w:rPr>
          <w:spacing w:val="35"/>
        </w:rPr>
        <w:t xml:space="preserve"> </w:t>
      </w:r>
      <w:r>
        <w:t>yang</w:t>
      </w:r>
      <w:r>
        <w:rPr>
          <w:spacing w:val="35"/>
        </w:rPr>
        <w:t xml:space="preserve"> </w:t>
      </w:r>
      <w:r>
        <w:t>dilakukan mampu</w:t>
      </w:r>
      <w:r>
        <w:rPr>
          <w:spacing w:val="80"/>
          <w:w w:val="150"/>
        </w:rPr>
        <w:t xml:space="preserve"> </w:t>
      </w:r>
      <w:r>
        <w:t>mengintegrasikan</w:t>
      </w:r>
      <w:r>
        <w:rPr>
          <w:spacing w:val="80"/>
          <w:w w:val="150"/>
        </w:rPr>
        <w:t xml:space="preserve"> </w:t>
      </w:r>
      <w:r>
        <w:t>aspek</w:t>
      </w:r>
      <w:r>
        <w:rPr>
          <w:spacing w:val="80"/>
          <w:w w:val="150"/>
        </w:rPr>
        <w:t xml:space="preserve"> </w:t>
      </w:r>
      <w:r>
        <w:t>ekonomi</w:t>
      </w:r>
      <w:r>
        <w:rPr>
          <w:spacing w:val="80"/>
          <w:w w:val="150"/>
        </w:rPr>
        <w:t xml:space="preserve"> </w:t>
      </w:r>
      <w:r>
        <w:t>dan</w:t>
      </w:r>
      <w:r>
        <w:rPr>
          <w:spacing w:val="80"/>
          <w:w w:val="150"/>
        </w:rPr>
        <w:t xml:space="preserve"> </w:t>
      </w:r>
      <w:r>
        <w:t>pelestarian</w:t>
      </w:r>
      <w:r>
        <w:rPr>
          <w:spacing w:val="80"/>
          <w:w w:val="150"/>
        </w:rPr>
        <w:t xml:space="preserve"> </w:t>
      </w:r>
      <w:r>
        <w:t>budaya</w:t>
      </w:r>
      <w:r>
        <w:rPr>
          <w:spacing w:val="80"/>
          <w:w w:val="150"/>
        </w:rPr>
        <w:t xml:space="preserve"> </w:t>
      </w:r>
      <w:r>
        <w:t xml:space="preserve">secara </w:t>
      </w:r>
      <w:r>
        <w:rPr>
          <w:spacing w:val="-2"/>
        </w:rPr>
        <w:t>berkelanjutan.</w:t>
      </w:r>
    </w:p>
    <w:p w:rsidR="004C5D83" w:rsidRDefault="007C7C8F">
      <w:pPr>
        <w:pStyle w:val="Heading3"/>
        <w:spacing w:before="1" w:after="4"/>
        <w:ind w:left="1773"/>
      </w:pPr>
      <w:r>
        <w:rPr>
          <w:spacing w:val="-2"/>
        </w:rPr>
        <w:t>Gambar</w:t>
      </w:r>
      <w:r>
        <w:rPr>
          <w:spacing w:val="-7"/>
        </w:rPr>
        <w:t xml:space="preserve"> </w:t>
      </w:r>
      <w:r>
        <w:rPr>
          <w:spacing w:val="-2"/>
        </w:rPr>
        <w:t>Kerajinan</w:t>
      </w:r>
      <w:r>
        <w:rPr>
          <w:spacing w:val="-4"/>
        </w:rPr>
        <w:t xml:space="preserve"> </w:t>
      </w:r>
      <w:r>
        <w:rPr>
          <w:spacing w:val="-2"/>
        </w:rPr>
        <w:t>Tangan</w:t>
      </w:r>
      <w:r>
        <w:rPr>
          <w:spacing w:val="-4"/>
        </w:rPr>
        <w:t xml:space="preserve"> </w:t>
      </w:r>
      <w:r>
        <w:rPr>
          <w:spacing w:val="-2"/>
        </w:rPr>
        <w:t>Yang</w:t>
      </w:r>
      <w:r>
        <w:rPr>
          <w:spacing w:val="1"/>
        </w:rPr>
        <w:t xml:space="preserve"> </w:t>
      </w:r>
      <w:r>
        <w:rPr>
          <w:spacing w:val="-2"/>
        </w:rPr>
        <w:t>Lebih</w:t>
      </w:r>
      <w:r>
        <w:rPr>
          <w:spacing w:val="-13"/>
        </w:rPr>
        <w:t xml:space="preserve"> </w:t>
      </w:r>
      <w:r>
        <w:rPr>
          <w:spacing w:val="-2"/>
        </w:rPr>
        <w:t>Moderen</w:t>
      </w:r>
    </w:p>
    <w:p w:rsidR="004C5D83" w:rsidRDefault="007C7C8F">
      <w:pPr>
        <w:pStyle w:val="BodyText"/>
        <w:ind w:left="1505"/>
        <w:rPr>
          <w:sz w:val="20"/>
        </w:rPr>
      </w:pPr>
      <w:r>
        <w:rPr>
          <w:noProof/>
          <w:sz w:val="20"/>
          <w:lang w:val="en-ID" w:eastAsia="en-ID"/>
        </w:rPr>
        <w:drawing>
          <wp:inline distT="0" distB="0" distL="0" distR="0">
            <wp:extent cx="3436964" cy="220370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3436964" cy="2203704"/>
                    </a:xfrm>
                    <a:prstGeom prst="rect">
                      <a:avLst/>
                    </a:prstGeom>
                  </pic:spPr>
                </pic:pic>
              </a:graphicData>
            </a:graphic>
          </wp:inline>
        </w:drawing>
      </w:r>
    </w:p>
    <w:p w:rsidR="004C5D83" w:rsidRDefault="007C7C8F">
      <w:pPr>
        <w:pStyle w:val="BodyText"/>
        <w:spacing w:before="252"/>
        <w:ind w:left="57" w:right="151" w:firstLine="720"/>
        <w:jc w:val="both"/>
      </w:pPr>
      <w:r>
        <w:t>Gambar di atas memperlihatkan model kerajinan rotan yang dibuat oleh masyarakat dengan motif lebih modern dengan desain produk yang semakin beragam. Perubahan ini tidak terlepas dari adanya pelatihan dan pendampingan yang diberikan oleh Pemerintah Daerah dan Pemerintah Kampung kepada para perajin di Kampung Pepas Eheng. Melalui kegiatan tersebut, perajin tidak hanya diajarkan teknik anyaman yang lebih rapi dan bernilai estetika, tetapi juga didorong untuk mengembangkan variasi motif serta menyesuaikan desain produk dengan kebutuhan pasar.</w:t>
      </w:r>
    </w:p>
    <w:p w:rsidR="004C5D83" w:rsidRDefault="007C7C8F">
      <w:pPr>
        <w:pStyle w:val="BodyText"/>
        <w:spacing w:before="1"/>
        <w:ind w:left="57" w:right="147" w:firstLine="720"/>
        <w:jc w:val="both"/>
      </w:pPr>
      <w:r>
        <w:t>Hal ini menunjukkan bahwa program pemberdayaan yang dilaksanakan mampu meningkatkan kualitas dan daya saing kerajinan</w:t>
      </w:r>
      <w:r>
        <w:rPr>
          <w:spacing w:val="-1"/>
        </w:rPr>
        <w:t xml:space="preserve"> </w:t>
      </w:r>
      <w:r>
        <w:t>rotan, sehingga tidak lagi terbatas</w:t>
      </w:r>
      <w:r>
        <w:rPr>
          <w:spacing w:val="-2"/>
        </w:rPr>
        <w:t xml:space="preserve"> </w:t>
      </w:r>
      <w:r>
        <w:t>pada fungsi</w:t>
      </w:r>
      <w:r>
        <w:rPr>
          <w:spacing w:val="-4"/>
        </w:rPr>
        <w:t xml:space="preserve"> </w:t>
      </w:r>
      <w:r>
        <w:t>tradisional, melainkan berkembang menjadi produk kerajinan yang memiliki nilai ekonomi dan daya tarik bagi konsumen.</w:t>
      </w:r>
    </w:p>
    <w:p w:rsidR="004C5D83" w:rsidRDefault="004C5D83">
      <w:pPr>
        <w:pStyle w:val="BodyText"/>
        <w:spacing w:before="2"/>
      </w:pPr>
    </w:p>
    <w:p w:rsidR="004C5D83" w:rsidRDefault="007C7C8F">
      <w:pPr>
        <w:pStyle w:val="Heading4"/>
        <w:spacing w:line="244" w:lineRule="auto"/>
        <w:ind w:right="4198"/>
      </w:pPr>
      <w:r>
        <w:t>Faktor</w:t>
      </w:r>
      <w:r>
        <w:rPr>
          <w:spacing w:val="-4"/>
        </w:rPr>
        <w:t xml:space="preserve"> </w:t>
      </w:r>
      <w:r>
        <w:t>Pendukung</w:t>
      </w:r>
      <w:r>
        <w:rPr>
          <w:spacing w:val="-9"/>
        </w:rPr>
        <w:t xml:space="preserve"> </w:t>
      </w:r>
      <w:r>
        <w:t>Dan</w:t>
      </w:r>
      <w:r>
        <w:rPr>
          <w:spacing w:val="-6"/>
        </w:rPr>
        <w:t xml:space="preserve"> </w:t>
      </w:r>
      <w:r>
        <w:t>Penghambat Faktor pendukung</w:t>
      </w:r>
    </w:p>
    <w:p w:rsidR="004C5D83" w:rsidRDefault="007C7C8F">
      <w:pPr>
        <w:pStyle w:val="BodyText"/>
        <w:ind w:left="57" w:right="152" w:firstLine="720"/>
        <w:jc w:val="both"/>
      </w:pPr>
      <w:r>
        <w:t>Usaha kerajinan rotan di Kampung Pepas Eheng merupakan potensi lokal yang penting bagi ekonomi masyarakat sekaligus pelestarian budaya Dayak Benuaq. Selain bernilai ekonomi, kerajinan ini mencerminkan identitas yang diwariskan turun-temurun. Perkembangannya juga dipengaruhi oleh berbagai faktor yang dapat mendukung maupun menghambat.</w:t>
      </w:r>
    </w:p>
    <w:p w:rsidR="004C5D83" w:rsidRDefault="007C7C8F">
      <w:pPr>
        <w:pStyle w:val="BodyText"/>
        <w:spacing w:before="38"/>
        <w:rPr>
          <w:sz w:val="20"/>
        </w:rPr>
      </w:pPr>
      <w:r>
        <w:rPr>
          <w:noProof/>
          <w:sz w:val="20"/>
          <w:lang w:val="en-ID" w:eastAsia="en-ID"/>
        </w:rPr>
        <mc:AlternateContent>
          <mc:Choice Requires="wps">
            <w:drawing>
              <wp:anchor distT="0" distB="0" distL="0" distR="0" simplePos="0" relativeHeight="487594496" behindDoc="1" locked="0" layoutInCell="1" allowOverlap="1">
                <wp:simplePos x="0" y="0"/>
                <wp:positionH relativeFrom="page">
                  <wp:posOffset>828039</wp:posOffset>
                </wp:positionH>
                <wp:positionV relativeFrom="paragraph">
                  <wp:posOffset>185972</wp:posOffset>
                </wp:positionV>
                <wp:extent cx="4855845"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5845" cy="7620"/>
                        </a:xfrm>
                        <a:custGeom>
                          <a:avLst/>
                          <a:gdLst/>
                          <a:ahLst/>
                          <a:cxnLst/>
                          <a:rect l="l" t="t" r="r" b="b"/>
                          <a:pathLst>
                            <a:path w="4855845" h="7620">
                              <a:moveTo>
                                <a:pt x="4855845" y="0"/>
                              </a:moveTo>
                              <a:lnTo>
                                <a:pt x="0" y="0"/>
                              </a:lnTo>
                              <a:lnTo>
                                <a:pt x="0" y="7619"/>
                              </a:lnTo>
                              <a:lnTo>
                                <a:pt x="4855845" y="7619"/>
                              </a:lnTo>
                              <a:lnTo>
                                <a:pt x="4855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5.199997pt;margin-top:14.643526pt;width:382.35pt;height:.599980pt;mso-position-horizontal-relative:page;mso-position-vertical-relative:paragraph;z-index:-15721984;mso-wrap-distance-left:0;mso-wrap-distance-right:0" id="docshape15" filled="true" fillcolor="#000000" stroked="false">
                <v:fill type="solid"/>
                <w10:wrap type="topAndBottom"/>
              </v:rect>
            </w:pict>
          </mc:Fallback>
        </mc:AlternateContent>
      </w:r>
    </w:p>
    <w:p w:rsidR="004C5D83" w:rsidRDefault="007C7C8F">
      <w:pPr>
        <w:spacing w:before="17"/>
        <w:ind w:left="49"/>
        <w:rPr>
          <w:rFonts w:ascii="Arial MT"/>
          <w:sz w:val="20"/>
        </w:rPr>
      </w:pPr>
      <w:r>
        <w:rPr>
          <w:rFonts w:ascii="Arial MT"/>
          <w:spacing w:val="-5"/>
          <w:sz w:val="20"/>
        </w:rPr>
        <w:t>416</w:t>
      </w:r>
    </w:p>
    <w:p w:rsidR="004C5D83" w:rsidRDefault="004C5D83">
      <w:pPr>
        <w:rPr>
          <w:rFonts w:ascii="Arial MT"/>
          <w:sz w:val="20"/>
        </w:rPr>
        <w:sectPr w:rsidR="004C5D83">
          <w:pgSz w:w="10220" w:h="14180"/>
          <w:pgMar w:top="800" w:right="1133" w:bottom="280" w:left="1275" w:header="720" w:footer="720" w:gutter="0"/>
          <w:cols w:space="720"/>
        </w:sectPr>
      </w:pPr>
    </w:p>
    <w:p w:rsidR="004C5D83" w:rsidRDefault="007C7C8F">
      <w:pPr>
        <w:spacing w:before="65"/>
        <w:ind w:left="57"/>
        <w:jc w:val="both"/>
        <w:rPr>
          <w:rFonts w:ascii="Arial MT"/>
          <w:sz w:val="20"/>
        </w:rPr>
      </w:pPr>
      <w:r>
        <w:rPr>
          <w:rFonts w:ascii="Arial MT"/>
          <w:noProof/>
          <w:sz w:val="20"/>
          <w:lang w:val="en-ID" w:eastAsia="en-ID"/>
        </w:rPr>
        <w:lastRenderedPageBreak/>
        <mc:AlternateContent>
          <mc:Choice Requires="wps">
            <w:drawing>
              <wp:anchor distT="0" distB="0" distL="0" distR="0" simplePos="0" relativeHeight="487595520" behindDoc="1" locked="0" layoutInCell="1" allowOverlap="1">
                <wp:simplePos x="0" y="0"/>
                <wp:positionH relativeFrom="page">
                  <wp:posOffset>828039</wp:posOffset>
                </wp:positionH>
                <wp:positionV relativeFrom="paragraph">
                  <wp:posOffset>200660</wp:posOffset>
                </wp:positionV>
                <wp:extent cx="4848225"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8225" cy="7620"/>
                        </a:xfrm>
                        <a:custGeom>
                          <a:avLst/>
                          <a:gdLst/>
                          <a:ahLst/>
                          <a:cxnLst/>
                          <a:rect l="l" t="t" r="r" b="b"/>
                          <a:pathLst>
                            <a:path w="4848225" h="7620">
                              <a:moveTo>
                                <a:pt x="4848225" y="0"/>
                              </a:moveTo>
                              <a:lnTo>
                                <a:pt x="0" y="0"/>
                              </a:lnTo>
                              <a:lnTo>
                                <a:pt x="0" y="7620"/>
                              </a:lnTo>
                              <a:lnTo>
                                <a:pt x="4848225" y="7620"/>
                              </a:lnTo>
                              <a:lnTo>
                                <a:pt x="48482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5.199997pt;margin-top:15.8pt;width:381.75pt;height:.6pt;mso-position-horizontal-relative:page;mso-position-vertical-relative:paragraph;z-index:-15720960;mso-wrap-distance-left:0;mso-wrap-distance-right:0" id="docshape16" filled="true" fillcolor="#000000" stroked="false">
                <v:fill type="solid"/>
                <w10:wrap type="topAndBottom"/>
              </v:rect>
            </w:pict>
          </mc:Fallback>
        </mc:AlternateContent>
      </w:r>
      <w:r>
        <w:rPr>
          <w:rFonts w:ascii="Arial MT"/>
          <w:sz w:val="20"/>
        </w:rPr>
        <w:t>eJournal</w:t>
      </w:r>
      <w:r>
        <w:rPr>
          <w:rFonts w:ascii="Arial MT"/>
          <w:spacing w:val="-8"/>
          <w:sz w:val="20"/>
        </w:rPr>
        <w:t xml:space="preserve"> </w:t>
      </w:r>
      <w:r>
        <w:rPr>
          <w:rFonts w:ascii="Arial MT"/>
          <w:sz w:val="20"/>
        </w:rPr>
        <w:t>Pemerintahan</w:t>
      </w:r>
      <w:r>
        <w:rPr>
          <w:rFonts w:ascii="Arial MT"/>
          <w:spacing w:val="-8"/>
          <w:sz w:val="20"/>
        </w:rPr>
        <w:t xml:space="preserve"> </w:t>
      </w:r>
      <w:r>
        <w:rPr>
          <w:rFonts w:ascii="Arial MT"/>
          <w:sz w:val="20"/>
        </w:rPr>
        <w:t>Integratif,</w:t>
      </w:r>
      <w:r>
        <w:rPr>
          <w:rFonts w:ascii="Arial MT"/>
          <w:spacing w:val="-9"/>
          <w:sz w:val="20"/>
        </w:rPr>
        <w:t xml:space="preserve"> </w:t>
      </w:r>
      <w:r>
        <w:rPr>
          <w:rFonts w:ascii="Arial MT"/>
          <w:sz w:val="20"/>
        </w:rPr>
        <w:t>Volume</w:t>
      </w:r>
      <w:r>
        <w:rPr>
          <w:rFonts w:ascii="Arial MT"/>
          <w:spacing w:val="-8"/>
          <w:sz w:val="20"/>
        </w:rPr>
        <w:t xml:space="preserve"> </w:t>
      </w:r>
      <w:r>
        <w:rPr>
          <w:rFonts w:ascii="Arial MT"/>
          <w:sz w:val="20"/>
        </w:rPr>
        <w:t>12,</w:t>
      </w:r>
      <w:r>
        <w:rPr>
          <w:rFonts w:ascii="Arial MT"/>
          <w:spacing w:val="-10"/>
          <w:sz w:val="20"/>
        </w:rPr>
        <w:t xml:space="preserve"> </w:t>
      </w:r>
      <w:r>
        <w:rPr>
          <w:rFonts w:ascii="Arial MT"/>
          <w:sz w:val="20"/>
        </w:rPr>
        <w:t>Nomor</w:t>
      </w:r>
      <w:r w:rsidR="00200841">
        <w:rPr>
          <w:rFonts w:ascii="Arial MT"/>
          <w:spacing w:val="-8"/>
          <w:sz w:val="20"/>
        </w:rPr>
        <w:t xml:space="preserve"> </w:t>
      </w:r>
      <w:r>
        <w:rPr>
          <w:rFonts w:ascii="Arial MT"/>
          <w:sz w:val="20"/>
        </w:rPr>
        <w:t>3,</w:t>
      </w:r>
      <w:r>
        <w:rPr>
          <w:rFonts w:ascii="Arial MT"/>
          <w:spacing w:val="36"/>
          <w:sz w:val="20"/>
        </w:rPr>
        <w:t xml:space="preserve"> </w:t>
      </w:r>
      <w:r>
        <w:rPr>
          <w:rFonts w:ascii="Arial MT"/>
          <w:sz w:val="20"/>
        </w:rPr>
        <w:t>2025:</w:t>
      </w:r>
      <w:r>
        <w:rPr>
          <w:rFonts w:ascii="Arial MT"/>
          <w:spacing w:val="-10"/>
          <w:sz w:val="20"/>
        </w:rPr>
        <w:t xml:space="preserve"> </w:t>
      </w:r>
      <w:r>
        <w:rPr>
          <w:rFonts w:ascii="Arial MT"/>
          <w:sz w:val="20"/>
        </w:rPr>
        <w:t>409-</w:t>
      </w:r>
      <w:r>
        <w:rPr>
          <w:rFonts w:ascii="Arial MT"/>
          <w:spacing w:val="-5"/>
          <w:sz w:val="20"/>
        </w:rPr>
        <w:t>419</w:t>
      </w:r>
    </w:p>
    <w:p w:rsidR="004C5D83" w:rsidRDefault="007C7C8F">
      <w:pPr>
        <w:pStyle w:val="BodyText"/>
        <w:spacing w:before="214"/>
        <w:ind w:left="57" w:right="143" w:firstLine="720"/>
        <w:jc w:val="both"/>
      </w:pPr>
      <w:r>
        <w:t>Faktor pendukung menjadi kekuatan utama yang mendorong perkembangan kerajinan rotan di Kampung Pepas Eheng. Ketersediaan bahan baku lokal, dukungan pemerintah melalui rumah produksi, bantuan alat, dan pelatihan, serta partisipasi aktif masyarakat memperkuat proses produksi. Keterlibatan generasi muda dalam promosi digital, kerja sama dengan berbagai pihak, dan potensi wisata budaya seperti Rumah Lamin semakin meningkatkan pemasaran dan daya saing produk. Sinergi antara dukungan pemerintah, potensi lokal, dan pelestarian budaya inilah yang menjaga keberlanjutan usaha kerajinan rotan di kampung tersebut.</w:t>
      </w:r>
    </w:p>
    <w:p w:rsidR="004C5D83" w:rsidRDefault="004C5D83">
      <w:pPr>
        <w:pStyle w:val="BodyText"/>
        <w:spacing w:before="3"/>
      </w:pPr>
    </w:p>
    <w:p w:rsidR="004C5D83" w:rsidRDefault="007C7C8F">
      <w:pPr>
        <w:pStyle w:val="Heading4"/>
      </w:pPr>
      <w:r>
        <w:t>Faktor</w:t>
      </w:r>
      <w:r>
        <w:rPr>
          <w:spacing w:val="-8"/>
        </w:rPr>
        <w:t xml:space="preserve"> </w:t>
      </w:r>
      <w:r>
        <w:rPr>
          <w:spacing w:val="-2"/>
        </w:rPr>
        <w:t>Penghamabat</w:t>
      </w:r>
    </w:p>
    <w:p w:rsidR="004C5D83" w:rsidRDefault="007C7C8F">
      <w:pPr>
        <w:pStyle w:val="BodyText"/>
        <w:ind w:left="57" w:right="147" w:firstLine="720"/>
        <w:jc w:val="both"/>
      </w:pPr>
      <w:r>
        <w:t>Faktor penghambat pengembangan kerajinan rotan di Kampung Pepas Eheng berasal dari sulitnya mengolah bahan baku yang harus diambil dari hutan dan</w:t>
      </w:r>
      <w:r>
        <w:rPr>
          <w:spacing w:val="-1"/>
        </w:rPr>
        <w:t xml:space="preserve"> </w:t>
      </w:r>
      <w:r>
        <w:t>diproses</w:t>
      </w:r>
      <w:r>
        <w:rPr>
          <w:spacing w:val="-3"/>
        </w:rPr>
        <w:t xml:space="preserve"> </w:t>
      </w:r>
      <w:r>
        <w:t>secara tradisional serta bergantung pada cuaca. Keterbatasan</w:t>
      </w:r>
      <w:r>
        <w:rPr>
          <w:spacing w:val="-1"/>
        </w:rPr>
        <w:t xml:space="preserve"> </w:t>
      </w:r>
      <w:r>
        <w:t>fasilitas produksi, minimnya teknologi modern, dan kurangnya promosi digital juga menghambat perkembangan usaha. Rendahnya minat generasi muda serta keterbatasan waktu masyarakat yang lebih fokus pada pekerjaan utama sebagai petani membuat produksi tidak optimal. Hambatan-hambatan ini memengaruhi kualitas, jumlah, dan kecepatan produksi kerajinan.</w:t>
      </w:r>
    </w:p>
    <w:p w:rsidR="004C5D83" w:rsidRDefault="004C5D83">
      <w:pPr>
        <w:pStyle w:val="BodyText"/>
        <w:spacing w:before="4"/>
      </w:pPr>
    </w:p>
    <w:p w:rsidR="004C5D83" w:rsidRDefault="007C7C8F">
      <w:pPr>
        <w:pStyle w:val="Heading3"/>
        <w:spacing w:line="264" w:lineRule="exact"/>
      </w:pPr>
      <w:r>
        <w:rPr>
          <w:spacing w:val="-2"/>
        </w:rPr>
        <w:t>Kesimpulan</w:t>
      </w:r>
      <w:r>
        <w:rPr>
          <w:spacing w:val="-8"/>
        </w:rPr>
        <w:t xml:space="preserve"> </w:t>
      </w:r>
      <w:r>
        <w:rPr>
          <w:spacing w:val="-2"/>
        </w:rPr>
        <w:t>dan Saran</w:t>
      </w:r>
    </w:p>
    <w:p w:rsidR="004C5D83" w:rsidRDefault="007C7C8F">
      <w:pPr>
        <w:pStyle w:val="Heading4"/>
        <w:spacing w:line="264" w:lineRule="exact"/>
        <w:jc w:val="left"/>
      </w:pPr>
      <w:r>
        <w:rPr>
          <w:spacing w:val="-2"/>
        </w:rPr>
        <w:t>Kesimpulan</w:t>
      </w:r>
    </w:p>
    <w:p w:rsidR="004C5D83" w:rsidRDefault="007C7C8F">
      <w:pPr>
        <w:pStyle w:val="BodyText"/>
        <w:spacing w:before="32"/>
        <w:ind w:left="57" w:right="204" w:firstLine="720"/>
        <w:jc w:val="both"/>
      </w:pPr>
      <w:r>
        <w:t>Berdasarkan hasil pemaparan tersebut, dapat disimpulkan bahwa pemberdayaan masyarakat berbasis komunitas melalui pengembangan kerajinan rotan di Kampung Pepas Eheng, Kabupaten Kutai Barat, telah memberikan dampak positif bagi masyarakat, khususnya perajin rotan Dayak Benuaq.</w:t>
      </w:r>
      <w:r>
        <w:rPr>
          <w:spacing w:val="40"/>
        </w:rPr>
        <w:t xml:space="preserve"> </w:t>
      </w:r>
      <w:r>
        <w:t>Program</w:t>
      </w:r>
      <w:r>
        <w:rPr>
          <w:spacing w:val="-2"/>
        </w:rPr>
        <w:t xml:space="preserve"> </w:t>
      </w:r>
      <w:r>
        <w:t>ini</w:t>
      </w:r>
      <w:r>
        <w:rPr>
          <w:spacing w:val="-2"/>
        </w:rPr>
        <w:t xml:space="preserve"> </w:t>
      </w:r>
      <w:r>
        <w:t>tidak hanya meningkatkan keterampilan dan pendapatan masyarakat, tetapi juga memperkuat nilai budaya lokal melalui kerajinan rotan sebagai identitas komunitas.</w:t>
      </w:r>
    </w:p>
    <w:p w:rsidR="004C5D83" w:rsidRDefault="007C7C8F">
      <w:pPr>
        <w:pStyle w:val="BodyText"/>
        <w:spacing w:before="37"/>
        <w:ind w:left="57" w:right="216" w:firstLine="720"/>
        <w:jc w:val="both"/>
      </w:pPr>
      <w:r>
        <w:t>Pemberdayaan dilaksanakan secara terencana melalui penyediaan rumah produksi, pelatihan keterampilan, pendampingan usaha, dan dukungan promosi, dengan melibatkan masyarakat secara aktif sebagai subjek utama dalam seluruh proses produksi dan pengembangan usaha. Keterlibatan tersebut mendorong peningkatan kapasitas, kesadaran, dan kemandirian masyarakat dalam mengelola usaha secara berkelanjutan, sekaligus memperkuat hubungan sosial dan menjaga kelestarian budaya lokal.</w:t>
      </w:r>
    </w:p>
    <w:p w:rsidR="004C5D83" w:rsidRDefault="007C7C8F">
      <w:pPr>
        <w:pStyle w:val="Heading4"/>
        <w:spacing w:before="250"/>
        <w:jc w:val="left"/>
      </w:pPr>
      <w:r>
        <w:rPr>
          <w:spacing w:val="-2"/>
        </w:rPr>
        <w:t>Saran</w:t>
      </w:r>
    </w:p>
    <w:p w:rsidR="004C5D83" w:rsidRDefault="007C7C8F">
      <w:pPr>
        <w:pStyle w:val="BodyText"/>
        <w:ind w:left="57" w:right="146" w:firstLine="720"/>
        <w:jc w:val="both"/>
      </w:pPr>
      <w:r>
        <w:t>Berdasarkan hasil penelitian mengenai pemberdayaan masyarakat melalui kerajinan rotan di Kampung Pepas Eheng, maka peneliti memberikan beberapa saran</w:t>
      </w:r>
      <w:r>
        <w:rPr>
          <w:spacing w:val="-9"/>
        </w:rPr>
        <w:t xml:space="preserve"> </w:t>
      </w:r>
      <w:r>
        <w:t>sebagai</w:t>
      </w:r>
      <w:r>
        <w:rPr>
          <w:spacing w:val="-1"/>
        </w:rPr>
        <w:t xml:space="preserve"> </w:t>
      </w:r>
      <w:r>
        <w:t>bentuk rekomendasi untuk memperkuat keberlanjutan program</w:t>
      </w:r>
      <w:r>
        <w:rPr>
          <w:spacing w:val="-10"/>
        </w:rPr>
        <w:t xml:space="preserve"> </w:t>
      </w:r>
      <w:r>
        <w:t>serta meningkatkan dampak yang telah dicapai. Saran ini diharapkan dapat menjadi bahan</w:t>
      </w:r>
      <w:r>
        <w:rPr>
          <w:spacing w:val="40"/>
        </w:rPr>
        <w:t xml:space="preserve"> </w:t>
      </w:r>
      <w:r>
        <w:t>pertimbangan</w:t>
      </w:r>
      <w:r>
        <w:rPr>
          <w:spacing w:val="40"/>
        </w:rPr>
        <w:t xml:space="preserve"> </w:t>
      </w:r>
      <w:r>
        <w:t>bagi</w:t>
      </w:r>
      <w:r>
        <w:rPr>
          <w:spacing w:val="40"/>
        </w:rPr>
        <w:t xml:space="preserve"> </w:t>
      </w:r>
      <w:r>
        <w:t>pemerintah</w:t>
      </w:r>
      <w:r>
        <w:rPr>
          <w:spacing w:val="80"/>
        </w:rPr>
        <w:t xml:space="preserve"> </w:t>
      </w:r>
      <w:r>
        <w:t>daerah,</w:t>
      </w:r>
      <w:r>
        <w:rPr>
          <w:spacing w:val="80"/>
        </w:rPr>
        <w:t xml:space="preserve"> </w:t>
      </w:r>
      <w:r>
        <w:t>pemerintah</w:t>
      </w:r>
      <w:r>
        <w:rPr>
          <w:spacing w:val="40"/>
        </w:rPr>
        <w:t xml:space="preserve"> </w:t>
      </w:r>
      <w:r>
        <w:t>kampung,</w:t>
      </w:r>
      <w:r>
        <w:rPr>
          <w:spacing w:val="80"/>
        </w:rPr>
        <w:t xml:space="preserve"> </w:t>
      </w:r>
      <w:r>
        <w:t>maupun</w:t>
      </w:r>
    </w:p>
    <w:p w:rsidR="004C5D83" w:rsidRDefault="007C7C8F">
      <w:pPr>
        <w:pStyle w:val="BodyText"/>
        <w:spacing w:before="93"/>
        <w:rPr>
          <w:sz w:val="20"/>
        </w:rPr>
      </w:pPr>
      <w:r>
        <w:rPr>
          <w:noProof/>
          <w:sz w:val="20"/>
          <w:lang w:val="en-ID" w:eastAsia="en-ID"/>
        </w:rPr>
        <mc:AlternateContent>
          <mc:Choice Requires="wps">
            <w:drawing>
              <wp:anchor distT="0" distB="0" distL="0" distR="0" simplePos="0" relativeHeight="487596032" behindDoc="1" locked="0" layoutInCell="1" allowOverlap="1">
                <wp:simplePos x="0" y="0"/>
                <wp:positionH relativeFrom="page">
                  <wp:posOffset>828039</wp:posOffset>
                </wp:positionH>
                <wp:positionV relativeFrom="paragraph">
                  <wp:posOffset>220612</wp:posOffset>
                </wp:positionV>
                <wp:extent cx="4855845"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5845" cy="7620"/>
                        </a:xfrm>
                        <a:custGeom>
                          <a:avLst/>
                          <a:gdLst/>
                          <a:ahLst/>
                          <a:cxnLst/>
                          <a:rect l="l" t="t" r="r" b="b"/>
                          <a:pathLst>
                            <a:path w="4855845" h="7620">
                              <a:moveTo>
                                <a:pt x="4855845" y="0"/>
                              </a:moveTo>
                              <a:lnTo>
                                <a:pt x="0" y="0"/>
                              </a:lnTo>
                              <a:lnTo>
                                <a:pt x="0" y="7619"/>
                              </a:lnTo>
                              <a:lnTo>
                                <a:pt x="4855845" y="7619"/>
                              </a:lnTo>
                              <a:lnTo>
                                <a:pt x="4855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5.199997pt;margin-top:17.371082pt;width:382.35pt;height:.599980pt;mso-position-horizontal-relative:page;mso-position-vertical-relative:paragraph;z-index:-15720448;mso-wrap-distance-left:0;mso-wrap-distance-right:0" id="docshape17" filled="true" fillcolor="#000000" stroked="false">
                <v:fill type="solid"/>
                <w10:wrap type="topAndBottom"/>
              </v:rect>
            </w:pict>
          </mc:Fallback>
        </mc:AlternateContent>
      </w:r>
    </w:p>
    <w:p w:rsidR="004C5D83" w:rsidRDefault="007C7C8F">
      <w:pPr>
        <w:spacing w:before="21"/>
        <w:ind w:right="157"/>
        <w:jc w:val="right"/>
        <w:rPr>
          <w:rFonts w:ascii="Arial MT"/>
          <w:sz w:val="20"/>
        </w:rPr>
      </w:pPr>
      <w:r>
        <w:rPr>
          <w:rFonts w:ascii="Arial MT"/>
          <w:spacing w:val="-5"/>
          <w:sz w:val="20"/>
        </w:rPr>
        <w:t>417</w:t>
      </w:r>
    </w:p>
    <w:p w:rsidR="004C5D83" w:rsidRDefault="004C5D83">
      <w:pPr>
        <w:jc w:val="right"/>
        <w:rPr>
          <w:rFonts w:ascii="Arial MT"/>
          <w:sz w:val="20"/>
        </w:rPr>
        <w:sectPr w:rsidR="004C5D83">
          <w:pgSz w:w="10220" w:h="14180"/>
          <w:pgMar w:top="820" w:right="1133" w:bottom="280" w:left="1275" w:header="720" w:footer="720" w:gutter="0"/>
          <w:cols w:space="720"/>
        </w:sectPr>
      </w:pPr>
    </w:p>
    <w:p w:rsidR="004C5D83" w:rsidRDefault="007C7C8F">
      <w:pPr>
        <w:pStyle w:val="BodyText"/>
        <w:spacing w:before="82" w:line="252" w:lineRule="auto"/>
        <w:ind w:left="57" w:firstLine="36"/>
      </w:pPr>
      <w:r>
        <w:rPr>
          <w:noProof/>
          <w:lang w:val="en-ID" w:eastAsia="en-ID"/>
        </w:rPr>
        <w:lastRenderedPageBreak/>
        <mc:AlternateContent>
          <mc:Choice Requires="wps">
            <w:drawing>
              <wp:anchor distT="0" distB="0" distL="0" distR="0" simplePos="0" relativeHeight="487445504" behindDoc="1" locked="0" layoutInCell="1" allowOverlap="1">
                <wp:simplePos x="0" y="0"/>
                <wp:positionH relativeFrom="page">
                  <wp:posOffset>828039</wp:posOffset>
                </wp:positionH>
                <wp:positionV relativeFrom="paragraph">
                  <wp:posOffset>236220</wp:posOffset>
                </wp:positionV>
                <wp:extent cx="4848225" cy="762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8225" cy="7620"/>
                        </a:xfrm>
                        <a:custGeom>
                          <a:avLst/>
                          <a:gdLst/>
                          <a:ahLst/>
                          <a:cxnLst/>
                          <a:rect l="l" t="t" r="r" b="b"/>
                          <a:pathLst>
                            <a:path w="4848225" h="7620">
                              <a:moveTo>
                                <a:pt x="4848225" y="0"/>
                              </a:moveTo>
                              <a:lnTo>
                                <a:pt x="0" y="0"/>
                              </a:lnTo>
                              <a:lnTo>
                                <a:pt x="0" y="7620"/>
                              </a:lnTo>
                              <a:lnTo>
                                <a:pt x="4848225" y="7620"/>
                              </a:lnTo>
                              <a:lnTo>
                                <a:pt x="48482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5.199997pt;margin-top:18.6pt;width:381.75pt;height:.6pt;mso-position-horizontal-relative:page;mso-position-vertical-relative:paragraph;z-index:-15870976" id="docshape18" filled="true" fillcolor="#000000" stroked="false">
                <v:fill type="solid"/>
                <w10:wrap type="none"/>
              </v:rect>
            </w:pict>
          </mc:Fallback>
        </mc:AlternateContent>
      </w:r>
      <w:r>
        <w:t>Pemberdayaan</w:t>
      </w:r>
      <w:r>
        <w:rPr>
          <w:spacing w:val="-11"/>
        </w:rPr>
        <w:t xml:space="preserve"> </w:t>
      </w:r>
      <w:r>
        <w:t>Masyarakat</w:t>
      </w:r>
      <w:r>
        <w:rPr>
          <w:spacing w:val="-4"/>
        </w:rPr>
        <w:t xml:space="preserve"> </w:t>
      </w:r>
      <w:r>
        <w:t>Berbasis Komunitas</w:t>
      </w:r>
      <w:r>
        <w:rPr>
          <w:spacing w:val="-4"/>
        </w:rPr>
        <w:t xml:space="preserve"> </w:t>
      </w:r>
      <w:r>
        <w:t>Melalui</w:t>
      </w:r>
      <w:r>
        <w:rPr>
          <w:spacing w:val="-5"/>
        </w:rPr>
        <w:t xml:space="preserve"> </w:t>
      </w:r>
      <w:r>
        <w:t>Pengembangan</w:t>
      </w:r>
      <w:r>
        <w:rPr>
          <w:rFonts w:ascii="Arial MT"/>
          <w:sz w:val="20"/>
        </w:rPr>
        <w:t xml:space="preserve">...(Yunus) </w:t>
      </w:r>
      <w:r>
        <w:t>masyarakat</w:t>
      </w:r>
      <w:r>
        <w:rPr>
          <w:spacing w:val="-1"/>
        </w:rPr>
        <w:t xml:space="preserve"> </w:t>
      </w:r>
      <w:r>
        <w:t>perajin</w:t>
      </w:r>
      <w:r>
        <w:rPr>
          <w:spacing w:val="-8"/>
        </w:rPr>
        <w:t xml:space="preserve"> </w:t>
      </w:r>
      <w:r>
        <w:t>dalam</w:t>
      </w:r>
      <w:r>
        <w:rPr>
          <w:spacing w:val="-9"/>
        </w:rPr>
        <w:t xml:space="preserve"> </w:t>
      </w:r>
      <w:r>
        <w:t>mengembangkan</w:t>
      </w:r>
      <w:r>
        <w:rPr>
          <w:spacing w:val="-2"/>
        </w:rPr>
        <w:t xml:space="preserve"> </w:t>
      </w:r>
      <w:r>
        <w:t>pemberdayaan</w:t>
      </w:r>
      <w:r>
        <w:rPr>
          <w:spacing w:val="-9"/>
        </w:rPr>
        <w:t xml:space="preserve"> </w:t>
      </w:r>
      <w:r>
        <w:t>yang</w:t>
      </w:r>
      <w:r>
        <w:rPr>
          <w:spacing w:val="-2"/>
        </w:rPr>
        <w:t xml:space="preserve"> </w:t>
      </w:r>
      <w:r>
        <w:t>lebih</w:t>
      </w:r>
      <w:r>
        <w:rPr>
          <w:spacing w:val="-8"/>
        </w:rPr>
        <w:t xml:space="preserve"> </w:t>
      </w:r>
      <w:r>
        <w:t>optimal</w:t>
      </w:r>
      <w:r>
        <w:rPr>
          <w:spacing w:val="-9"/>
        </w:rPr>
        <w:t xml:space="preserve"> </w:t>
      </w:r>
      <w:r>
        <w:t>dan berkelanjutan di masa mendatang.</w:t>
      </w:r>
    </w:p>
    <w:p w:rsidR="004C5D83" w:rsidRDefault="007C7C8F">
      <w:pPr>
        <w:pStyle w:val="ListParagraph"/>
        <w:numPr>
          <w:ilvl w:val="1"/>
          <w:numId w:val="1"/>
        </w:numPr>
        <w:tabs>
          <w:tab w:val="left" w:pos="1498"/>
        </w:tabs>
        <w:ind w:right="151"/>
        <w:rPr>
          <w:sz w:val="23"/>
        </w:rPr>
      </w:pPr>
      <w:r>
        <w:rPr>
          <w:sz w:val="23"/>
        </w:rPr>
        <w:t>Untuk</w:t>
      </w:r>
      <w:r>
        <w:rPr>
          <w:spacing w:val="80"/>
          <w:sz w:val="23"/>
        </w:rPr>
        <w:t xml:space="preserve"> </w:t>
      </w:r>
      <w:r>
        <w:rPr>
          <w:sz w:val="23"/>
        </w:rPr>
        <w:t>Pemerintah</w:t>
      </w:r>
      <w:r>
        <w:rPr>
          <w:spacing w:val="80"/>
          <w:sz w:val="23"/>
        </w:rPr>
        <w:t xml:space="preserve"> </w:t>
      </w:r>
      <w:r>
        <w:rPr>
          <w:sz w:val="23"/>
        </w:rPr>
        <w:t>Kampung,</w:t>
      </w:r>
      <w:r>
        <w:rPr>
          <w:spacing w:val="80"/>
          <w:sz w:val="23"/>
        </w:rPr>
        <w:t xml:space="preserve"> </w:t>
      </w:r>
      <w:r>
        <w:rPr>
          <w:sz w:val="23"/>
        </w:rPr>
        <w:t>DPMK,</w:t>
      </w:r>
      <w:r>
        <w:rPr>
          <w:spacing w:val="80"/>
          <w:sz w:val="23"/>
        </w:rPr>
        <w:t xml:space="preserve"> </w:t>
      </w:r>
      <w:r>
        <w:rPr>
          <w:sz w:val="23"/>
        </w:rPr>
        <w:t>dan</w:t>
      </w:r>
      <w:r>
        <w:rPr>
          <w:spacing w:val="80"/>
          <w:sz w:val="23"/>
        </w:rPr>
        <w:t xml:space="preserve"> </w:t>
      </w:r>
      <w:r>
        <w:rPr>
          <w:sz w:val="23"/>
        </w:rPr>
        <w:t>Disprindakop</w:t>
      </w:r>
      <w:r>
        <w:rPr>
          <w:spacing w:val="80"/>
          <w:sz w:val="23"/>
        </w:rPr>
        <w:t xml:space="preserve"> </w:t>
      </w:r>
      <w:r>
        <w:rPr>
          <w:sz w:val="23"/>
        </w:rPr>
        <w:t>&amp;</w:t>
      </w:r>
      <w:r>
        <w:rPr>
          <w:spacing w:val="40"/>
          <w:sz w:val="23"/>
        </w:rPr>
        <w:t xml:space="preserve"> </w:t>
      </w:r>
      <w:r>
        <w:rPr>
          <w:spacing w:val="-4"/>
          <w:sz w:val="23"/>
        </w:rPr>
        <w:t>UMKM</w:t>
      </w:r>
    </w:p>
    <w:p w:rsidR="004C5D83" w:rsidRDefault="007C7C8F">
      <w:pPr>
        <w:pStyle w:val="BodyText"/>
        <w:ind w:left="1498" w:right="151"/>
        <w:jc w:val="both"/>
      </w:pPr>
      <w:r>
        <w:t>Pemerintah perlu memperkuat dukungan melalui penyediaan fasilitas, pelatihan manajemen dan kewirausahaan, pemanfaatannya teknologi</w:t>
      </w:r>
      <w:r>
        <w:rPr>
          <w:spacing w:val="-1"/>
        </w:rPr>
        <w:t xml:space="preserve"> </w:t>
      </w:r>
      <w:r>
        <w:t>digital, serta bantuan</w:t>
      </w:r>
      <w:r>
        <w:rPr>
          <w:spacing w:val="-3"/>
        </w:rPr>
        <w:t xml:space="preserve"> </w:t>
      </w:r>
      <w:r>
        <w:t>akses permodalan dan pemasaran hingga tingkat nasional agar kerajinan rotan semakin berdaya saing.</w:t>
      </w:r>
    </w:p>
    <w:p w:rsidR="004C5D83" w:rsidRDefault="007C7C8F">
      <w:pPr>
        <w:pStyle w:val="ListParagraph"/>
        <w:numPr>
          <w:ilvl w:val="1"/>
          <w:numId w:val="1"/>
        </w:numPr>
        <w:tabs>
          <w:tab w:val="left" w:pos="1497"/>
        </w:tabs>
        <w:spacing w:line="264" w:lineRule="exact"/>
        <w:ind w:left="1497" w:hanging="359"/>
        <w:rPr>
          <w:sz w:val="23"/>
        </w:rPr>
      </w:pPr>
      <w:r>
        <w:rPr>
          <w:spacing w:val="-2"/>
          <w:sz w:val="23"/>
        </w:rPr>
        <w:t>Untuk</w:t>
      </w:r>
      <w:r>
        <w:rPr>
          <w:sz w:val="23"/>
        </w:rPr>
        <w:t xml:space="preserve"> </w:t>
      </w:r>
      <w:r>
        <w:rPr>
          <w:spacing w:val="-2"/>
          <w:sz w:val="23"/>
        </w:rPr>
        <w:t>Masyarakat</w:t>
      </w:r>
      <w:r>
        <w:rPr>
          <w:spacing w:val="-7"/>
          <w:sz w:val="23"/>
        </w:rPr>
        <w:t xml:space="preserve"> </w:t>
      </w:r>
      <w:r>
        <w:rPr>
          <w:spacing w:val="-2"/>
          <w:sz w:val="23"/>
        </w:rPr>
        <w:t>dan</w:t>
      </w:r>
      <w:r>
        <w:rPr>
          <w:spacing w:val="-3"/>
          <w:sz w:val="23"/>
        </w:rPr>
        <w:t xml:space="preserve"> </w:t>
      </w:r>
      <w:r>
        <w:rPr>
          <w:spacing w:val="-2"/>
          <w:sz w:val="23"/>
        </w:rPr>
        <w:t>Perajin</w:t>
      </w:r>
    </w:p>
    <w:p w:rsidR="004C5D83" w:rsidRDefault="007C7C8F">
      <w:pPr>
        <w:pStyle w:val="BodyText"/>
        <w:ind w:left="1498" w:right="149"/>
        <w:jc w:val="both"/>
      </w:pPr>
      <w:r>
        <w:t>Perajin diharapkan terus berpartisipasi aktif, menjaga semangat swadaya, dan berinovasi tanpa meninggalkan nilai budaya lokal. Regenerasi</w:t>
      </w:r>
      <w:r>
        <w:rPr>
          <w:spacing w:val="-5"/>
        </w:rPr>
        <w:t xml:space="preserve"> </w:t>
      </w:r>
      <w:r>
        <w:t>ke</w:t>
      </w:r>
      <w:r>
        <w:rPr>
          <w:spacing w:val="-1"/>
        </w:rPr>
        <w:t xml:space="preserve"> </w:t>
      </w:r>
      <w:r>
        <w:t>generasi</w:t>
      </w:r>
      <w:r>
        <w:rPr>
          <w:spacing w:val="-1"/>
        </w:rPr>
        <w:t xml:space="preserve"> </w:t>
      </w:r>
      <w:r>
        <w:t>muda</w:t>
      </w:r>
      <w:r>
        <w:rPr>
          <w:spacing w:val="-1"/>
        </w:rPr>
        <w:t xml:space="preserve"> </w:t>
      </w:r>
      <w:r>
        <w:t>serta penanaman</w:t>
      </w:r>
      <w:r>
        <w:rPr>
          <w:spacing w:val="-5"/>
        </w:rPr>
        <w:t xml:space="preserve"> </w:t>
      </w:r>
      <w:r>
        <w:t>kembali</w:t>
      </w:r>
      <w:r>
        <w:rPr>
          <w:spacing w:val="-6"/>
        </w:rPr>
        <w:t xml:space="preserve"> </w:t>
      </w:r>
      <w:r>
        <w:t>rotan</w:t>
      </w:r>
      <w:r>
        <w:rPr>
          <w:spacing w:val="-5"/>
        </w:rPr>
        <w:t xml:space="preserve"> </w:t>
      </w:r>
      <w:r>
        <w:t>perlu diperkuat untuk menjaga keberlanjutan usaha.</w:t>
      </w:r>
    </w:p>
    <w:p w:rsidR="00200841" w:rsidRPr="00200841" w:rsidRDefault="00200841">
      <w:pPr>
        <w:pStyle w:val="ListParagraph"/>
        <w:numPr>
          <w:ilvl w:val="1"/>
          <w:numId w:val="1"/>
        </w:numPr>
        <w:tabs>
          <w:tab w:val="left" w:pos="1498"/>
        </w:tabs>
        <w:ind w:right="148"/>
        <w:rPr>
          <w:sz w:val="23"/>
          <w:szCs w:val="23"/>
        </w:rPr>
      </w:pPr>
      <w:proofErr w:type="spellStart"/>
      <w:r w:rsidRPr="00200841">
        <w:rPr>
          <w:bCs/>
          <w:sz w:val="23"/>
          <w:szCs w:val="23"/>
          <w:lang w:val="en-ID" w:eastAsia="en-ID"/>
        </w:rPr>
        <w:t>Peran</w:t>
      </w:r>
      <w:proofErr w:type="spellEnd"/>
      <w:r w:rsidRPr="00200841">
        <w:rPr>
          <w:bCs/>
          <w:sz w:val="23"/>
          <w:szCs w:val="23"/>
          <w:lang w:val="en-ID" w:eastAsia="en-ID"/>
        </w:rPr>
        <w:t xml:space="preserve"> </w:t>
      </w:r>
      <w:proofErr w:type="spellStart"/>
      <w:r w:rsidRPr="00200841">
        <w:rPr>
          <w:bCs/>
          <w:sz w:val="23"/>
          <w:szCs w:val="23"/>
          <w:lang w:val="en-ID" w:eastAsia="en-ID"/>
        </w:rPr>
        <w:t>Pemerintah</w:t>
      </w:r>
      <w:proofErr w:type="spellEnd"/>
      <w:r w:rsidRPr="00200841">
        <w:rPr>
          <w:bCs/>
          <w:sz w:val="23"/>
          <w:szCs w:val="23"/>
          <w:lang w:val="en-ID" w:eastAsia="en-ID"/>
        </w:rPr>
        <w:t xml:space="preserve"> </w:t>
      </w:r>
      <w:proofErr w:type="spellStart"/>
      <w:r w:rsidRPr="00200841">
        <w:rPr>
          <w:bCs/>
          <w:sz w:val="23"/>
          <w:szCs w:val="23"/>
          <w:lang w:val="en-ID" w:eastAsia="en-ID"/>
        </w:rPr>
        <w:t>Kampung</w:t>
      </w:r>
      <w:proofErr w:type="spellEnd"/>
      <w:r w:rsidRPr="00200841">
        <w:rPr>
          <w:bCs/>
          <w:sz w:val="23"/>
          <w:szCs w:val="23"/>
          <w:lang w:val="en-ID" w:eastAsia="en-ID"/>
        </w:rPr>
        <w:t xml:space="preserve"> </w:t>
      </w:r>
      <w:proofErr w:type="spellStart"/>
      <w:r w:rsidRPr="00200841">
        <w:rPr>
          <w:bCs/>
          <w:sz w:val="23"/>
          <w:szCs w:val="23"/>
          <w:lang w:val="en-ID" w:eastAsia="en-ID"/>
        </w:rPr>
        <w:t>dan</w:t>
      </w:r>
      <w:proofErr w:type="spellEnd"/>
      <w:r w:rsidRPr="00200841">
        <w:rPr>
          <w:bCs/>
          <w:sz w:val="23"/>
          <w:szCs w:val="23"/>
          <w:lang w:val="en-ID" w:eastAsia="en-ID"/>
        </w:rPr>
        <w:t xml:space="preserve"> </w:t>
      </w:r>
      <w:proofErr w:type="spellStart"/>
      <w:r w:rsidRPr="00200841">
        <w:rPr>
          <w:bCs/>
          <w:sz w:val="23"/>
          <w:szCs w:val="23"/>
          <w:lang w:val="en-ID" w:eastAsia="en-ID"/>
        </w:rPr>
        <w:t>Dinas</w:t>
      </w:r>
      <w:proofErr w:type="spellEnd"/>
      <w:r w:rsidRPr="00200841">
        <w:rPr>
          <w:bCs/>
          <w:sz w:val="23"/>
          <w:szCs w:val="23"/>
          <w:lang w:val="en-ID" w:eastAsia="en-ID"/>
        </w:rPr>
        <w:t xml:space="preserve"> </w:t>
      </w:r>
      <w:proofErr w:type="spellStart"/>
      <w:r w:rsidRPr="00200841">
        <w:rPr>
          <w:bCs/>
          <w:sz w:val="23"/>
          <w:szCs w:val="23"/>
          <w:lang w:val="en-ID" w:eastAsia="en-ID"/>
        </w:rPr>
        <w:t>Terkait</w:t>
      </w:r>
      <w:proofErr w:type="spellEnd"/>
      <w:r w:rsidRPr="00200841">
        <w:rPr>
          <w:sz w:val="23"/>
          <w:szCs w:val="23"/>
        </w:rPr>
        <w:t xml:space="preserve"> </w:t>
      </w:r>
    </w:p>
    <w:p w:rsidR="004C5D83" w:rsidRDefault="007C7C8F" w:rsidP="00200841">
      <w:pPr>
        <w:pStyle w:val="ListParagraph"/>
        <w:tabs>
          <w:tab w:val="left" w:pos="1498"/>
        </w:tabs>
        <w:ind w:left="1498" w:right="148" w:firstLine="0"/>
        <w:rPr>
          <w:sz w:val="23"/>
        </w:rPr>
      </w:pPr>
      <w:r>
        <w:rPr>
          <w:sz w:val="23"/>
        </w:rPr>
        <w:t>Pemerintah kampung perlu memastikan keterlibatan masyarakat secara adil dan transparan, sementara DPMK memantau</w:t>
      </w:r>
      <w:r>
        <w:rPr>
          <w:spacing w:val="40"/>
          <w:sz w:val="23"/>
        </w:rPr>
        <w:t xml:space="preserve"> </w:t>
      </w:r>
      <w:r>
        <w:rPr>
          <w:sz w:val="23"/>
        </w:rPr>
        <w:t>efektivitas pelatihan dan pengembangan kapasitas. Disprindakop</w:t>
      </w:r>
      <w:r>
        <w:rPr>
          <w:spacing w:val="40"/>
          <w:sz w:val="23"/>
        </w:rPr>
        <w:t xml:space="preserve"> </w:t>
      </w:r>
      <w:r>
        <w:rPr>
          <w:sz w:val="23"/>
        </w:rPr>
        <w:t>&amp; UMKM bertanggung jawab memonitor pemasaran, akses permodalan, dan daya saing produk di berbagai tingkat pasar.</w:t>
      </w:r>
    </w:p>
    <w:p w:rsidR="00200841" w:rsidRPr="00200841" w:rsidRDefault="00200841">
      <w:pPr>
        <w:pStyle w:val="ListParagraph"/>
        <w:numPr>
          <w:ilvl w:val="1"/>
          <w:numId w:val="1"/>
        </w:numPr>
        <w:tabs>
          <w:tab w:val="left" w:pos="1498"/>
          <w:tab w:val="left" w:pos="3690"/>
          <w:tab w:val="left" w:pos="5079"/>
          <w:tab w:val="left" w:pos="6928"/>
        </w:tabs>
        <w:ind w:right="143"/>
        <w:rPr>
          <w:sz w:val="23"/>
          <w:szCs w:val="23"/>
        </w:rPr>
      </w:pPr>
      <w:proofErr w:type="spellStart"/>
      <w:r w:rsidRPr="00200841">
        <w:rPr>
          <w:bCs/>
          <w:sz w:val="23"/>
          <w:szCs w:val="23"/>
          <w:lang w:val="en-ID" w:eastAsia="en-ID"/>
        </w:rPr>
        <w:t>Pengawasan</w:t>
      </w:r>
      <w:proofErr w:type="spellEnd"/>
      <w:r w:rsidRPr="00200841">
        <w:rPr>
          <w:bCs/>
          <w:sz w:val="23"/>
          <w:szCs w:val="23"/>
          <w:lang w:val="en-ID" w:eastAsia="en-ID"/>
        </w:rPr>
        <w:t xml:space="preserve"> </w:t>
      </w:r>
      <w:proofErr w:type="spellStart"/>
      <w:r w:rsidRPr="00200841">
        <w:rPr>
          <w:bCs/>
          <w:sz w:val="23"/>
          <w:szCs w:val="23"/>
          <w:lang w:val="en-ID" w:eastAsia="en-ID"/>
        </w:rPr>
        <w:t>dan</w:t>
      </w:r>
      <w:proofErr w:type="spellEnd"/>
      <w:r w:rsidRPr="00200841">
        <w:rPr>
          <w:bCs/>
          <w:sz w:val="23"/>
          <w:szCs w:val="23"/>
          <w:lang w:val="en-ID" w:eastAsia="en-ID"/>
        </w:rPr>
        <w:t xml:space="preserve"> </w:t>
      </w:r>
      <w:proofErr w:type="spellStart"/>
      <w:r w:rsidRPr="00200841">
        <w:rPr>
          <w:bCs/>
          <w:sz w:val="23"/>
          <w:szCs w:val="23"/>
          <w:lang w:val="en-ID" w:eastAsia="en-ID"/>
        </w:rPr>
        <w:t>Evaluasi</w:t>
      </w:r>
      <w:proofErr w:type="spellEnd"/>
      <w:r w:rsidRPr="00200841">
        <w:rPr>
          <w:bCs/>
          <w:sz w:val="23"/>
          <w:szCs w:val="23"/>
          <w:lang w:val="en-ID" w:eastAsia="en-ID"/>
        </w:rPr>
        <w:t xml:space="preserve"> </w:t>
      </w:r>
      <w:proofErr w:type="spellStart"/>
      <w:r w:rsidRPr="00200841">
        <w:rPr>
          <w:bCs/>
          <w:sz w:val="23"/>
          <w:szCs w:val="23"/>
          <w:lang w:val="en-ID" w:eastAsia="en-ID"/>
        </w:rPr>
        <w:t>Berkala</w:t>
      </w:r>
      <w:proofErr w:type="spellEnd"/>
    </w:p>
    <w:p w:rsidR="004C5D83" w:rsidRDefault="007C7C8F" w:rsidP="00200841">
      <w:pPr>
        <w:pStyle w:val="ListParagraph"/>
        <w:tabs>
          <w:tab w:val="left" w:pos="1498"/>
          <w:tab w:val="left" w:pos="3690"/>
          <w:tab w:val="left" w:pos="5079"/>
          <w:tab w:val="left" w:pos="6928"/>
        </w:tabs>
        <w:ind w:left="1498" w:right="143" w:firstLine="0"/>
        <w:rPr>
          <w:sz w:val="23"/>
        </w:rPr>
      </w:pPr>
      <w:r>
        <w:rPr>
          <w:sz w:val="23"/>
        </w:rPr>
        <w:t>Pengawasan dan evaluasi program pemberdayaan perlu dilakukan setiap tiga bulan oleh DPMK serta Disprindakop &amp; UMKM untuk memantau perkembangan keterampilan perajin, pemanfaatan fasilitas, pendampingan, serta capaian pemasaran. Evaluasi rutin ini penting untuk mengatasi kendala dan memastikan program berjalan efektif serta berkelanjutan.</w:t>
      </w:r>
    </w:p>
    <w:p w:rsidR="004C5D83" w:rsidRDefault="007C7C8F">
      <w:pPr>
        <w:pStyle w:val="Heading3"/>
        <w:spacing w:before="257"/>
      </w:pPr>
      <w:r>
        <w:t>Daftar</w:t>
      </w:r>
      <w:r>
        <w:rPr>
          <w:spacing w:val="-12"/>
        </w:rPr>
        <w:t xml:space="preserve"> </w:t>
      </w:r>
      <w:r>
        <w:rPr>
          <w:spacing w:val="-2"/>
        </w:rPr>
        <w:t>Pustaka</w:t>
      </w:r>
    </w:p>
    <w:p w:rsidR="004C5D83" w:rsidRDefault="007C7C8F">
      <w:pPr>
        <w:pStyle w:val="BodyText"/>
        <w:spacing w:before="259"/>
        <w:ind w:left="778" w:right="152" w:hanging="721"/>
        <w:jc w:val="both"/>
      </w:pPr>
      <w:r>
        <w:t xml:space="preserve">Albrecht, J. (1988). Towards a Theory of Participation in Architecture: An Examination of Humanistic Planning Theories. Journal of Architectural Education (1984-), 42(1), 24–31. </w:t>
      </w:r>
      <w:hyperlink r:id="rId8">
        <w:r>
          <w:rPr>
            <w:u w:val="single"/>
          </w:rPr>
          <w:t>https://doi.org/10.2307/1424997</w:t>
        </w:r>
      </w:hyperlink>
    </w:p>
    <w:p w:rsidR="004C5D83" w:rsidRDefault="007C7C8F">
      <w:pPr>
        <w:pStyle w:val="BodyText"/>
        <w:ind w:left="778" w:right="155" w:hanging="721"/>
        <w:jc w:val="both"/>
      </w:pPr>
      <w:r>
        <w:t>Afriansyah. (2023). Pengertian dan Konsep Pemberdayaan Masyarakat. Dalam Pemberdayaan Masyarakat</w:t>
      </w:r>
    </w:p>
    <w:p w:rsidR="004C5D83" w:rsidRDefault="007C7C8F">
      <w:pPr>
        <w:pStyle w:val="BodyText"/>
        <w:spacing w:line="242" w:lineRule="auto"/>
        <w:ind w:left="778" w:right="149" w:hanging="721"/>
        <w:jc w:val="both"/>
      </w:pPr>
      <w:r>
        <w:t>Gitosaputro, S &amp; Rangga K.K. 2015. Pengembangan dan Pemberdayaan Masyarakat; Konsep, Teori dan Aplikasinya di Era Otonomi Daerah. Yogyakarta: Graha Ilmu.</w:t>
      </w:r>
    </w:p>
    <w:p w:rsidR="004C5D83" w:rsidRDefault="007C7C8F">
      <w:pPr>
        <w:pStyle w:val="BodyText"/>
        <w:ind w:left="778" w:right="146" w:hanging="721"/>
        <w:jc w:val="both"/>
      </w:pPr>
      <w:r>
        <w:t>Huberman, A. M., &amp; Saldana, J. (2014). The Coding Manual for Qualitative Researchers. Los Angeles: SAGE Publications Inc. Miles, M. B., &amp; A. Michael Huberman, J. S. (2014). Qualitative Data Analysis, A Methods Sourcebook (3rd ed.). USA : Sage Publications</w:t>
      </w:r>
    </w:p>
    <w:p w:rsidR="004C5D83" w:rsidRDefault="004C5D83">
      <w:pPr>
        <w:pStyle w:val="BodyText"/>
        <w:rPr>
          <w:sz w:val="20"/>
        </w:rPr>
      </w:pPr>
    </w:p>
    <w:p w:rsidR="004C5D83" w:rsidRDefault="004C5D83">
      <w:pPr>
        <w:pStyle w:val="BodyText"/>
        <w:rPr>
          <w:sz w:val="20"/>
        </w:rPr>
      </w:pPr>
    </w:p>
    <w:p w:rsidR="004C5D83" w:rsidRDefault="007C7C8F">
      <w:pPr>
        <w:pStyle w:val="BodyText"/>
        <w:spacing w:before="140"/>
        <w:rPr>
          <w:sz w:val="20"/>
        </w:rPr>
      </w:pPr>
      <w:r>
        <w:rPr>
          <w:noProof/>
          <w:sz w:val="20"/>
          <w:lang w:val="en-ID" w:eastAsia="en-ID"/>
        </w:rPr>
        <mc:AlternateContent>
          <mc:Choice Requires="wps">
            <w:drawing>
              <wp:anchor distT="0" distB="0" distL="0" distR="0" simplePos="0" relativeHeight="487596544" behindDoc="1" locked="0" layoutInCell="1" allowOverlap="1">
                <wp:simplePos x="0" y="0"/>
                <wp:positionH relativeFrom="page">
                  <wp:posOffset>828039</wp:posOffset>
                </wp:positionH>
                <wp:positionV relativeFrom="paragraph">
                  <wp:posOffset>250249</wp:posOffset>
                </wp:positionV>
                <wp:extent cx="485584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5845" cy="7620"/>
                        </a:xfrm>
                        <a:custGeom>
                          <a:avLst/>
                          <a:gdLst/>
                          <a:ahLst/>
                          <a:cxnLst/>
                          <a:rect l="l" t="t" r="r" b="b"/>
                          <a:pathLst>
                            <a:path w="4855845" h="7620">
                              <a:moveTo>
                                <a:pt x="4855845" y="0"/>
                              </a:moveTo>
                              <a:lnTo>
                                <a:pt x="0" y="0"/>
                              </a:lnTo>
                              <a:lnTo>
                                <a:pt x="0" y="7619"/>
                              </a:lnTo>
                              <a:lnTo>
                                <a:pt x="4855845" y="7619"/>
                              </a:lnTo>
                              <a:lnTo>
                                <a:pt x="4855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5.199997pt;margin-top:19.704668pt;width:382.35pt;height:.599980pt;mso-position-horizontal-relative:page;mso-position-vertical-relative:paragraph;z-index:-15719936;mso-wrap-distance-left:0;mso-wrap-distance-right:0" id="docshape19" filled="true" fillcolor="#000000" stroked="false">
                <v:fill type="solid"/>
                <w10:wrap type="topAndBottom"/>
              </v:rect>
            </w:pict>
          </mc:Fallback>
        </mc:AlternateContent>
      </w:r>
    </w:p>
    <w:p w:rsidR="004C5D83" w:rsidRDefault="007C7C8F">
      <w:pPr>
        <w:spacing w:before="97"/>
        <w:ind w:left="45"/>
        <w:rPr>
          <w:rFonts w:ascii="Arial MT"/>
          <w:sz w:val="20"/>
        </w:rPr>
      </w:pPr>
      <w:r>
        <w:rPr>
          <w:rFonts w:ascii="Arial MT"/>
          <w:spacing w:val="-5"/>
          <w:sz w:val="20"/>
        </w:rPr>
        <w:t>418</w:t>
      </w:r>
    </w:p>
    <w:p w:rsidR="004C5D83" w:rsidRDefault="004C5D83">
      <w:pPr>
        <w:rPr>
          <w:rFonts w:ascii="Arial MT"/>
          <w:sz w:val="20"/>
        </w:rPr>
        <w:sectPr w:rsidR="004C5D83">
          <w:pgSz w:w="10220" w:h="14180"/>
          <w:pgMar w:top="800" w:right="1133" w:bottom="280" w:left="1275" w:header="720" w:footer="720" w:gutter="0"/>
          <w:cols w:space="720"/>
        </w:sectPr>
      </w:pPr>
    </w:p>
    <w:p w:rsidR="004C5D83" w:rsidRDefault="007C7C8F">
      <w:pPr>
        <w:spacing w:before="65"/>
        <w:ind w:left="57"/>
        <w:jc w:val="both"/>
        <w:rPr>
          <w:rFonts w:ascii="Arial MT"/>
          <w:sz w:val="20"/>
        </w:rPr>
      </w:pPr>
      <w:r>
        <w:rPr>
          <w:rFonts w:ascii="Arial MT"/>
          <w:noProof/>
          <w:sz w:val="20"/>
          <w:lang w:val="en-ID" w:eastAsia="en-ID"/>
        </w:rPr>
        <w:lastRenderedPageBreak/>
        <mc:AlternateContent>
          <mc:Choice Requires="wps">
            <w:drawing>
              <wp:anchor distT="0" distB="0" distL="0" distR="0" simplePos="0" relativeHeight="487597568" behindDoc="1" locked="0" layoutInCell="1" allowOverlap="1">
                <wp:simplePos x="0" y="0"/>
                <wp:positionH relativeFrom="page">
                  <wp:posOffset>828039</wp:posOffset>
                </wp:positionH>
                <wp:positionV relativeFrom="paragraph">
                  <wp:posOffset>200660</wp:posOffset>
                </wp:positionV>
                <wp:extent cx="4848225"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8225" cy="7620"/>
                        </a:xfrm>
                        <a:custGeom>
                          <a:avLst/>
                          <a:gdLst/>
                          <a:ahLst/>
                          <a:cxnLst/>
                          <a:rect l="l" t="t" r="r" b="b"/>
                          <a:pathLst>
                            <a:path w="4848225" h="7620">
                              <a:moveTo>
                                <a:pt x="4848225" y="0"/>
                              </a:moveTo>
                              <a:lnTo>
                                <a:pt x="0" y="0"/>
                              </a:lnTo>
                              <a:lnTo>
                                <a:pt x="0" y="7620"/>
                              </a:lnTo>
                              <a:lnTo>
                                <a:pt x="4848225" y="7620"/>
                              </a:lnTo>
                              <a:lnTo>
                                <a:pt x="48482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5.199997pt;margin-top:15.8pt;width:381.75pt;height:.6pt;mso-position-horizontal-relative:page;mso-position-vertical-relative:paragraph;z-index:-15718912;mso-wrap-distance-left:0;mso-wrap-distance-right:0" id="docshape20" filled="true" fillcolor="#000000" stroked="false">
                <v:fill type="solid"/>
                <w10:wrap type="topAndBottom"/>
              </v:rect>
            </w:pict>
          </mc:Fallback>
        </mc:AlternateContent>
      </w:r>
      <w:r>
        <w:rPr>
          <w:rFonts w:ascii="Arial MT"/>
          <w:sz w:val="20"/>
        </w:rPr>
        <w:t>eJournal</w:t>
      </w:r>
      <w:r>
        <w:rPr>
          <w:rFonts w:ascii="Arial MT"/>
          <w:spacing w:val="-8"/>
          <w:sz w:val="20"/>
        </w:rPr>
        <w:t xml:space="preserve"> </w:t>
      </w:r>
      <w:r>
        <w:rPr>
          <w:rFonts w:ascii="Arial MT"/>
          <w:sz w:val="20"/>
        </w:rPr>
        <w:t>Pemerintahan</w:t>
      </w:r>
      <w:r>
        <w:rPr>
          <w:rFonts w:ascii="Arial MT"/>
          <w:spacing w:val="-8"/>
          <w:sz w:val="20"/>
        </w:rPr>
        <w:t xml:space="preserve"> </w:t>
      </w:r>
      <w:r>
        <w:rPr>
          <w:rFonts w:ascii="Arial MT"/>
          <w:sz w:val="20"/>
        </w:rPr>
        <w:t>Integratif,</w:t>
      </w:r>
      <w:r>
        <w:rPr>
          <w:rFonts w:ascii="Arial MT"/>
          <w:spacing w:val="-9"/>
          <w:sz w:val="20"/>
        </w:rPr>
        <w:t xml:space="preserve"> </w:t>
      </w:r>
      <w:r>
        <w:rPr>
          <w:rFonts w:ascii="Arial MT"/>
          <w:sz w:val="20"/>
        </w:rPr>
        <w:t>Volume</w:t>
      </w:r>
      <w:r>
        <w:rPr>
          <w:rFonts w:ascii="Arial MT"/>
          <w:spacing w:val="-8"/>
          <w:sz w:val="20"/>
        </w:rPr>
        <w:t xml:space="preserve"> </w:t>
      </w:r>
      <w:r>
        <w:rPr>
          <w:rFonts w:ascii="Arial MT"/>
          <w:sz w:val="20"/>
        </w:rPr>
        <w:t>12,</w:t>
      </w:r>
      <w:r>
        <w:rPr>
          <w:rFonts w:ascii="Arial MT"/>
          <w:spacing w:val="-10"/>
          <w:sz w:val="20"/>
        </w:rPr>
        <w:t xml:space="preserve"> </w:t>
      </w:r>
      <w:r>
        <w:rPr>
          <w:rFonts w:ascii="Arial MT"/>
          <w:sz w:val="20"/>
        </w:rPr>
        <w:t>Nomor</w:t>
      </w:r>
      <w:r w:rsidR="00200841">
        <w:rPr>
          <w:rFonts w:ascii="Arial MT"/>
          <w:spacing w:val="-8"/>
          <w:sz w:val="20"/>
        </w:rPr>
        <w:t xml:space="preserve"> </w:t>
      </w:r>
      <w:r>
        <w:rPr>
          <w:rFonts w:ascii="Arial MT"/>
          <w:sz w:val="20"/>
        </w:rPr>
        <w:t>3,</w:t>
      </w:r>
      <w:r>
        <w:rPr>
          <w:rFonts w:ascii="Arial MT"/>
          <w:spacing w:val="36"/>
          <w:sz w:val="20"/>
        </w:rPr>
        <w:t xml:space="preserve"> </w:t>
      </w:r>
      <w:r>
        <w:rPr>
          <w:rFonts w:ascii="Arial MT"/>
          <w:sz w:val="20"/>
        </w:rPr>
        <w:t>2025:</w:t>
      </w:r>
      <w:r>
        <w:rPr>
          <w:rFonts w:ascii="Arial MT"/>
          <w:spacing w:val="-10"/>
          <w:sz w:val="20"/>
        </w:rPr>
        <w:t xml:space="preserve"> </w:t>
      </w:r>
      <w:r>
        <w:rPr>
          <w:rFonts w:ascii="Arial MT"/>
          <w:sz w:val="20"/>
        </w:rPr>
        <w:t>409-</w:t>
      </w:r>
      <w:r>
        <w:rPr>
          <w:rFonts w:ascii="Arial MT"/>
          <w:spacing w:val="-5"/>
          <w:sz w:val="20"/>
        </w:rPr>
        <w:t>419</w:t>
      </w:r>
    </w:p>
    <w:p w:rsidR="004C5D83" w:rsidRDefault="007C7C8F">
      <w:pPr>
        <w:pStyle w:val="BodyText"/>
        <w:spacing w:before="214"/>
        <w:ind w:left="778" w:right="146" w:hanging="721"/>
        <w:jc w:val="both"/>
      </w:pPr>
      <w:r>
        <w:t xml:space="preserve">Ife, Jim &amp; Tesoriero, Frank. 2016. Community Development: Alternatif Pengembangan Masyarakat Di Era Globalisasi. Yogyakarta: Pustaka </w:t>
      </w:r>
      <w:r>
        <w:rPr>
          <w:spacing w:val="-2"/>
        </w:rPr>
        <w:t>Pelajar</w:t>
      </w:r>
    </w:p>
    <w:p w:rsidR="004C5D83" w:rsidRDefault="007C7C8F">
      <w:pPr>
        <w:pStyle w:val="BodyText"/>
        <w:spacing w:before="2"/>
        <w:ind w:left="778" w:right="142" w:hanging="721"/>
        <w:jc w:val="both"/>
      </w:pPr>
      <w:r>
        <w:t>Komariah, N., Saepudin, E., &amp; Yusup, P. M. (2018). Pengembangan Desa</w:t>
      </w:r>
      <w:r>
        <w:rPr>
          <w:spacing w:val="-1"/>
        </w:rPr>
        <w:t xml:space="preserve"> </w:t>
      </w:r>
      <w:r>
        <w:t xml:space="preserve">Wisata Berbasis Kearifan Lokal. Jurnal Pariwisata Pesona, 3(2), 158–174. </w:t>
      </w:r>
      <w:hyperlink r:id="rId9">
        <w:r>
          <w:rPr>
            <w:spacing w:val="-2"/>
            <w:u w:val="single"/>
          </w:rPr>
          <w:t>https://doi.org/10.26905/jpp.v3i2.2340</w:t>
        </w:r>
      </w:hyperlink>
    </w:p>
    <w:p w:rsidR="004C5D83" w:rsidRDefault="007C7C8F">
      <w:pPr>
        <w:pStyle w:val="BodyText"/>
        <w:spacing w:line="242" w:lineRule="auto"/>
        <w:ind w:left="778" w:right="151" w:hanging="721"/>
        <w:jc w:val="both"/>
      </w:pPr>
      <w:r>
        <w:t>Retnawati, H. (2017). Teknik Pengambilan Sampel. Disampaikan pada workshop update penelitian kuantitatif, teknik sampling, analisis data, dan isu plagiarisme (pp. 1–7). Yogyakarta: UNY Press.</w:t>
      </w:r>
    </w:p>
    <w:p w:rsidR="004C5D83" w:rsidRDefault="007C7C8F">
      <w:pPr>
        <w:pStyle w:val="BodyText"/>
        <w:ind w:left="778" w:right="154" w:hanging="721"/>
        <w:jc w:val="both"/>
      </w:pPr>
      <w:r>
        <w:t>Suharto, Edi. 2005. Membangun Masyarakat Memberdayakan Rakyat: Kajian Strategis Pembangunan Kesejahteraan Sosial &amp; Pekerja Sosial. Bandung: PT. Refika Aditama</w:t>
      </w:r>
    </w:p>
    <w:p w:rsidR="004C5D83" w:rsidRDefault="007C7C8F">
      <w:pPr>
        <w:pStyle w:val="BodyText"/>
        <w:spacing w:line="242" w:lineRule="auto"/>
        <w:ind w:left="778" w:right="157" w:hanging="721"/>
        <w:jc w:val="both"/>
      </w:pPr>
      <w:r>
        <w:t>Sekretariat, kutai barat. (2023). HUT Kampung Eheng ke 146, Sahadi : Bangkitkan Lagi Seniman Anyam Dan Ukir. Setda.Kutaibaratkab.Go.Id. https://doi.org/KUTAI BARAT</w:t>
      </w:r>
    </w:p>
    <w:p w:rsidR="004C5D83" w:rsidRDefault="007C7C8F">
      <w:pPr>
        <w:pStyle w:val="BodyText"/>
        <w:spacing w:line="257" w:lineRule="exact"/>
        <w:ind w:left="57"/>
        <w:jc w:val="both"/>
      </w:pPr>
      <w:r>
        <w:t>Sumodiningrat.</w:t>
      </w:r>
      <w:r>
        <w:rPr>
          <w:spacing w:val="53"/>
        </w:rPr>
        <w:t xml:space="preserve"> </w:t>
      </w:r>
      <w:r>
        <w:t>1997.</w:t>
      </w:r>
      <w:r>
        <w:rPr>
          <w:spacing w:val="56"/>
        </w:rPr>
        <w:t xml:space="preserve"> </w:t>
      </w:r>
      <w:r>
        <w:t>Pembangunan</w:t>
      </w:r>
      <w:r>
        <w:rPr>
          <w:spacing w:val="51"/>
        </w:rPr>
        <w:t xml:space="preserve"> </w:t>
      </w:r>
      <w:r>
        <w:t>Daerah</w:t>
      </w:r>
      <w:r>
        <w:rPr>
          <w:spacing w:val="48"/>
        </w:rPr>
        <w:t xml:space="preserve"> </w:t>
      </w:r>
      <w:r>
        <w:t>dan</w:t>
      </w:r>
      <w:r>
        <w:rPr>
          <w:spacing w:val="46"/>
        </w:rPr>
        <w:t xml:space="preserve"> </w:t>
      </w:r>
      <w:r>
        <w:t>Pemberdayaan.</w:t>
      </w:r>
      <w:r>
        <w:rPr>
          <w:spacing w:val="53"/>
        </w:rPr>
        <w:t xml:space="preserve"> </w:t>
      </w:r>
      <w:r>
        <w:rPr>
          <w:spacing w:val="-2"/>
        </w:rPr>
        <w:t>Masyarakat.</w:t>
      </w:r>
    </w:p>
    <w:p w:rsidR="004C5D83" w:rsidRDefault="007C7C8F">
      <w:pPr>
        <w:pStyle w:val="BodyText"/>
        <w:spacing w:line="262" w:lineRule="exact"/>
        <w:ind w:left="778"/>
        <w:jc w:val="both"/>
      </w:pPr>
      <w:r>
        <w:t>Jakarta:</w:t>
      </w:r>
      <w:r>
        <w:rPr>
          <w:spacing w:val="-15"/>
        </w:rPr>
        <w:t xml:space="preserve"> </w:t>
      </w:r>
      <w:r>
        <w:t>PT,</w:t>
      </w:r>
      <w:r>
        <w:rPr>
          <w:spacing w:val="-11"/>
        </w:rPr>
        <w:t xml:space="preserve"> </w:t>
      </w:r>
      <w:r>
        <w:t>Bina</w:t>
      </w:r>
      <w:r>
        <w:rPr>
          <w:spacing w:val="-8"/>
        </w:rPr>
        <w:t xml:space="preserve"> </w:t>
      </w:r>
      <w:r>
        <w:t>Rena</w:t>
      </w:r>
      <w:r>
        <w:rPr>
          <w:spacing w:val="-11"/>
        </w:rPr>
        <w:t xml:space="preserve"> </w:t>
      </w:r>
      <w:r>
        <w:rPr>
          <w:spacing w:val="-2"/>
        </w:rPr>
        <w:t>Pariwara.</w:t>
      </w:r>
    </w:p>
    <w:p w:rsidR="004C5D83" w:rsidRDefault="007C7C8F">
      <w:pPr>
        <w:pStyle w:val="BodyText"/>
        <w:spacing w:line="242" w:lineRule="auto"/>
        <w:ind w:left="778" w:right="143" w:hanging="721"/>
        <w:jc w:val="both"/>
      </w:pPr>
      <w:r>
        <w:t xml:space="preserve">Komariah, N., Saepudin, E., &amp; Yusup, P. M. (2018). Pengembangan Desa Wisata Berbasis Kearifan Lokal. Jurnal Pariwisata Pesona, 3(2), 158–174. </w:t>
      </w:r>
      <w:hyperlink r:id="rId10">
        <w:r>
          <w:rPr>
            <w:spacing w:val="-2"/>
            <w:u w:val="single"/>
          </w:rPr>
          <w:t>https://doi.org/10.26905/jpp.v3i2.2340</w:t>
        </w:r>
      </w:hyperlink>
    </w:p>
    <w:p w:rsidR="004C5D83" w:rsidRDefault="004C5D83">
      <w:pPr>
        <w:pStyle w:val="BodyText"/>
        <w:rPr>
          <w:sz w:val="20"/>
        </w:rPr>
      </w:pPr>
    </w:p>
    <w:p w:rsidR="004C5D83" w:rsidRDefault="004C5D83">
      <w:pPr>
        <w:pStyle w:val="BodyText"/>
        <w:rPr>
          <w:sz w:val="20"/>
        </w:rPr>
      </w:pPr>
    </w:p>
    <w:p w:rsidR="004C5D83" w:rsidRDefault="004C5D83">
      <w:pPr>
        <w:pStyle w:val="BodyText"/>
        <w:rPr>
          <w:sz w:val="20"/>
        </w:rPr>
      </w:pPr>
    </w:p>
    <w:p w:rsidR="004C5D83" w:rsidRDefault="004C5D83">
      <w:pPr>
        <w:pStyle w:val="BodyText"/>
        <w:rPr>
          <w:sz w:val="20"/>
        </w:rPr>
      </w:pPr>
    </w:p>
    <w:p w:rsidR="004C5D83" w:rsidRPr="007C7C8F" w:rsidRDefault="004C5D83">
      <w:pPr>
        <w:pStyle w:val="BodyText"/>
      </w:pPr>
    </w:p>
    <w:p w:rsidR="004C5D83" w:rsidRDefault="004C5D83">
      <w:pPr>
        <w:pStyle w:val="BodyText"/>
        <w:rPr>
          <w:sz w:val="20"/>
        </w:rPr>
      </w:pPr>
    </w:p>
    <w:p w:rsidR="004C5D83" w:rsidRDefault="004C5D83">
      <w:pPr>
        <w:pStyle w:val="BodyText"/>
        <w:rPr>
          <w:sz w:val="20"/>
        </w:rPr>
      </w:pPr>
    </w:p>
    <w:p w:rsidR="004C5D83" w:rsidRDefault="004C5D83">
      <w:pPr>
        <w:pStyle w:val="BodyText"/>
        <w:rPr>
          <w:sz w:val="20"/>
        </w:rPr>
      </w:pPr>
    </w:p>
    <w:p w:rsidR="004C5D83" w:rsidRDefault="004C5D83">
      <w:pPr>
        <w:pStyle w:val="BodyText"/>
        <w:rPr>
          <w:sz w:val="20"/>
        </w:rPr>
      </w:pPr>
    </w:p>
    <w:p w:rsidR="004C5D83" w:rsidRDefault="004C5D83">
      <w:pPr>
        <w:pStyle w:val="BodyText"/>
        <w:rPr>
          <w:sz w:val="20"/>
        </w:rPr>
      </w:pPr>
    </w:p>
    <w:p w:rsidR="004C5D83" w:rsidRDefault="004C5D83">
      <w:pPr>
        <w:pStyle w:val="BodyText"/>
        <w:rPr>
          <w:sz w:val="20"/>
        </w:rPr>
      </w:pPr>
    </w:p>
    <w:p w:rsidR="004C5D83" w:rsidRDefault="004C5D83">
      <w:pPr>
        <w:pStyle w:val="BodyText"/>
        <w:rPr>
          <w:sz w:val="20"/>
        </w:rPr>
      </w:pPr>
    </w:p>
    <w:p w:rsidR="004C5D83" w:rsidRDefault="004C5D83">
      <w:pPr>
        <w:pStyle w:val="BodyText"/>
        <w:rPr>
          <w:sz w:val="20"/>
        </w:rPr>
      </w:pPr>
    </w:p>
    <w:p w:rsidR="004C5D83" w:rsidRDefault="004C5D83">
      <w:pPr>
        <w:pStyle w:val="BodyText"/>
        <w:rPr>
          <w:sz w:val="20"/>
        </w:rPr>
      </w:pPr>
    </w:p>
    <w:p w:rsidR="004C5D83" w:rsidRDefault="004C5D83">
      <w:pPr>
        <w:pStyle w:val="BodyText"/>
        <w:rPr>
          <w:sz w:val="20"/>
        </w:rPr>
      </w:pPr>
    </w:p>
    <w:p w:rsidR="004C5D83" w:rsidRDefault="004C5D83">
      <w:pPr>
        <w:pStyle w:val="BodyText"/>
        <w:rPr>
          <w:sz w:val="20"/>
        </w:rPr>
      </w:pPr>
    </w:p>
    <w:p w:rsidR="004C5D83" w:rsidRDefault="004C5D83">
      <w:pPr>
        <w:pStyle w:val="BodyText"/>
        <w:rPr>
          <w:sz w:val="20"/>
        </w:rPr>
      </w:pPr>
    </w:p>
    <w:p w:rsidR="004C5D83" w:rsidRDefault="004C5D83">
      <w:pPr>
        <w:pStyle w:val="BodyText"/>
        <w:rPr>
          <w:sz w:val="20"/>
        </w:rPr>
      </w:pPr>
    </w:p>
    <w:p w:rsidR="004C5D83" w:rsidRDefault="004C5D83">
      <w:pPr>
        <w:pStyle w:val="BodyText"/>
        <w:rPr>
          <w:sz w:val="20"/>
        </w:rPr>
      </w:pPr>
    </w:p>
    <w:p w:rsidR="004C5D83" w:rsidRDefault="004C5D83">
      <w:pPr>
        <w:pStyle w:val="BodyText"/>
        <w:rPr>
          <w:sz w:val="20"/>
        </w:rPr>
      </w:pPr>
    </w:p>
    <w:p w:rsidR="004C5D83" w:rsidRDefault="004C5D83">
      <w:pPr>
        <w:pStyle w:val="BodyText"/>
        <w:rPr>
          <w:sz w:val="20"/>
        </w:rPr>
      </w:pPr>
    </w:p>
    <w:p w:rsidR="004C5D83" w:rsidRDefault="004C5D83">
      <w:pPr>
        <w:pStyle w:val="BodyText"/>
        <w:rPr>
          <w:sz w:val="20"/>
        </w:rPr>
      </w:pPr>
    </w:p>
    <w:p w:rsidR="004C5D83" w:rsidRDefault="004C5D83">
      <w:pPr>
        <w:pStyle w:val="BodyText"/>
        <w:rPr>
          <w:sz w:val="20"/>
        </w:rPr>
      </w:pPr>
    </w:p>
    <w:p w:rsidR="004C5D83" w:rsidRDefault="004C5D83">
      <w:pPr>
        <w:pStyle w:val="BodyText"/>
        <w:rPr>
          <w:sz w:val="20"/>
        </w:rPr>
      </w:pPr>
    </w:p>
    <w:p w:rsidR="004C5D83" w:rsidRDefault="004C5D83">
      <w:pPr>
        <w:pStyle w:val="BodyText"/>
        <w:rPr>
          <w:sz w:val="20"/>
        </w:rPr>
      </w:pPr>
    </w:p>
    <w:p w:rsidR="004C5D83" w:rsidRDefault="004C5D83">
      <w:pPr>
        <w:pStyle w:val="BodyText"/>
        <w:rPr>
          <w:sz w:val="20"/>
        </w:rPr>
      </w:pPr>
    </w:p>
    <w:p w:rsidR="004C5D83" w:rsidRDefault="004C5D83">
      <w:pPr>
        <w:pStyle w:val="BodyText"/>
        <w:rPr>
          <w:sz w:val="20"/>
        </w:rPr>
      </w:pPr>
    </w:p>
    <w:p w:rsidR="004C5D83" w:rsidRDefault="007C7C8F">
      <w:pPr>
        <w:pStyle w:val="BodyText"/>
        <w:spacing w:before="12"/>
        <w:rPr>
          <w:sz w:val="20"/>
        </w:rPr>
      </w:pPr>
      <w:r>
        <w:rPr>
          <w:noProof/>
          <w:sz w:val="20"/>
          <w:lang w:val="en-ID" w:eastAsia="en-ID"/>
        </w:rPr>
        <mc:AlternateContent>
          <mc:Choice Requires="wps">
            <w:drawing>
              <wp:anchor distT="0" distB="0" distL="0" distR="0" simplePos="0" relativeHeight="487598080" behindDoc="1" locked="0" layoutInCell="1" allowOverlap="1">
                <wp:simplePos x="0" y="0"/>
                <wp:positionH relativeFrom="page">
                  <wp:posOffset>828039</wp:posOffset>
                </wp:positionH>
                <wp:positionV relativeFrom="paragraph">
                  <wp:posOffset>169073</wp:posOffset>
                </wp:positionV>
                <wp:extent cx="4855845"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5845" cy="7620"/>
                        </a:xfrm>
                        <a:custGeom>
                          <a:avLst/>
                          <a:gdLst/>
                          <a:ahLst/>
                          <a:cxnLst/>
                          <a:rect l="l" t="t" r="r" b="b"/>
                          <a:pathLst>
                            <a:path w="4855845" h="7620">
                              <a:moveTo>
                                <a:pt x="4855845" y="0"/>
                              </a:moveTo>
                              <a:lnTo>
                                <a:pt x="0" y="0"/>
                              </a:lnTo>
                              <a:lnTo>
                                <a:pt x="0" y="7619"/>
                              </a:lnTo>
                              <a:lnTo>
                                <a:pt x="4855845" y="7619"/>
                              </a:lnTo>
                              <a:lnTo>
                                <a:pt x="4855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5.199997pt;margin-top:13.312853pt;width:382.35pt;height:.599980pt;mso-position-horizontal-relative:page;mso-position-vertical-relative:paragraph;z-index:-15718400;mso-wrap-distance-left:0;mso-wrap-distance-right:0" id="docshape21" filled="true" fillcolor="#000000" stroked="false">
                <v:fill type="solid"/>
                <w10:wrap type="topAndBottom"/>
              </v:rect>
            </w:pict>
          </mc:Fallback>
        </mc:AlternateContent>
      </w:r>
    </w:p>
    <w:p w:rsidR="004C5D83" w:rsidRDefault="007C7C8F">
      <w:pPr>
        <w:spacing w:before="21"/>
        <w:ind w:right="157"/>
        <w:jc w:val="right"/>
        <w:rPr>
          <w:rFonts w:ascii="Arial MT"/>
          <w:sz w:val="20"/>
        </w:rPr>
      </w:pPr>
      <w:r>
        <w:rPr>
          <w:rFonts w:ascii="Arial MT"/>
          <w:spacing w:val="-5"/>
          <w:sz w:val="20"/>
        </w:rPr>
        <w:t>419</w:t>
      </w:r>
    </w:p>
    <w:sectPr w:rsidR="004C5D83">
      <w:pgSz w:w="10220" w:h="14180"/>
      <w:pgMar w:top="820" w:right="1133"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86B95"/>
    <w:multiLevelType w:val="hybridMultilevel"/>
    <w:tmpl w:val="DE86513C"/>
    <w:lvl w:ilvl="0" w:tplc="E328F726">
      <w:start w:val="1"/>
      <w:numFmt w:val="lowerLetter"/>
      <w:lvlText w:val="%1)"/>
      <w:lvlJc w:val="left"/>
      <w:pPr>
        <w:ind w:left="770" w:hanging="285"/>
      </w:pPr>
      <w:rPr>
        <w:rFonts w:ascii="Times New Roman" w:eastAsia="Times New Roman" w:hAnsi="Times New Roman" w:cs="Times New Roman" w:hint="default"/>
        <w:b w:val="0"/>
        <w:bCs w:val="0"/>
        <w:i w:val="0"/>
        <w:iCs w:val="0"/>
        <w:spacing w:val="0"/>
        <w:w w:val="100"/>
        <w:sz w:val="23"/>
        <w:szCs w:val="23"/>
        <w:lang w:val="id" w:eastAsia="en-US" w:bidi="ar-SA"/>
      </w:rPr>
    </w:lvl>
    <w:lvl w:ilvl="1" w:tplc="02A23FB8">
      <w:numFmt w:val="bullet"/>
      <w:lvlText w:val="•"/>
      <w:lvlJc w:val="left"/>
      <w:pPr>
        <w:ind w:left="1482" w:hanging="285"/>
      </w:pPr>
      <w:rPr>
        <w:rFonts w:hint="default"/>
        <w:lang w:val="id" w:eastAsia="en-US" w:bidi="ar-SA"/>
      </w:rPr>
    </w:lvl>
    <w:lvl w:ilvl="2" w:tplc="E8F468C8">
      <w:numFmt w:val="bullet"/>
      <w:lvlText w:val="•"/>
      <w:lvlJc w:val="left"/>
      <w:pPr>
        <w:ind w:left="2184" w:hanging="285"/>
      </w:pPr>
      <w:rPr>
        <w:rFonts w:hint="default"/>
        <w:lang w:val="id" w:eastAsia="en-US" w:bidi="ar-SA"/>
      </w:rPr>
    </w:lvl>
    <w:lvl w:ilvl="3" w:tplc="1A0A3DAE">
      <w:numFmt w:val="bullet"/>
      <w:lvlText w:val="•"/>
      <w:lvlJc w:val="left"/>
      <w:pPr>
        <w:ind w:left="2887" w:hanging="285"/>
      </w:pPr>
      <w:rPr>
        <w:rFonts w:hint="default"/>
        <w:lang w:val="id" w:eastAsia="en-US" w:bidi="ar-SA"/>
      </w:rPr>
    </w:lvl>
    <w:lvl w:ilvl="4" w:tplc="ADB694F2">
      <w:numFmt w:val="bullet"/>
      <w:lvlText w:val="•"/>
      <w:lvlJc w:val="left"/>
      <w:pPr>
        <w:ind w:left="3589" w:hanging="285"/>
      </w:pPr>
      <w:rPr>
        <w:rFonts w:hint="default"/>
        <w:lang w:val="id" w:eastAsia="en-US" w:bidi="ar-SA"/>
      </w:rPr>
    </w:lvl>
    <w:lvl w:ilvl="5" w:tplc="AC3E3B1A">
      <w:numFmt w:val="bullet"/>
      <w:lvlText w:val="•"/>
      <w:lvlJc w:val="left"/>
      <w:pPr>
        <w:ind w:left="4292" w:hanging="285"/>
      </w:pPr>
      <w:rPr>
        <w:rFonts w:hint="default"/>
        <w:lang w:val="id" w:eastAsia="en-US" w:bidi="ar-SA"/>
      </w:rPr>
    </w:lvl>
    <w:lvl w:ilvl="6" w:tplc="CEC63806">
      <w:numFmt w:val="bullet"/>
      <w:lvlText w:val="•"/>
      <w:lvlJc w:val="left"/>
      <w:pPr>
        <w:ind w:left="4994" w:hanging="285"/>
      </w:pPr>
      <w:rPr>
        <w:rFonts w:hint="default"/>
        <w:lang w:val="id" w:eastAsia="en-US" w:bidi="ar-SA"/>
      </w:rPr>
    </w:lvl>
    <w:lvl w:ilvl="7" w:tplc="C9EE253A">
      <w:numFmt w:val="bullet"/>
      <w:lvlText w:val="•"/>
      <w:lvlJc w:val="left"/>
      <w:pPr>
        <w:ind w:left="5696" w:hanging="285"/>
      </w:pPr>
      <w:rPr>
        <w:rFonts w:hint="default"/>
        <w:lang w:val="id" w:eastAsia="en-US" w:bidi="ar-SA"/>
      </w:rPr>
    </w:lvl>
    <w:lvl w:ilvl="8" w:tplc="72906E96">
      <w:numFmt w:val="bullet"/>
      <w:lvlText w:val="•"/>
      <w:lvlJc w:val="left"/>
      <w:pPr>
        <w:ind w:left="6399" w:hanging="285"/>
      </w:pPr>
      <w:rPr>
        <w:rFonts w:hint="default"/>
        <w:lang w:val="id" w:eastAsia="en-US" w:bidi="ar-SA"/>
      </w:rPr>
    </w:lvl>
  </w:abstractNum>
  <w:abstractNum w:abstractNumId="1">
    <w:nsid w:val="5DD46A09"/>
    <w:multiLevelType w:val="hybridMultilevel"/>
    <w:tmpl w:val="4E00D290"/>
    <w:lvl w:ilvl="0" w:tplc="8B40A778">
      <w:start w:val="1"/>
      <w:numFmt w:val="lowerLetter"/>
      <w:lvlText w:val="%1)"/>
      <w:lvlJc w:val="left"/>
      <w:pPr>
        <w:ind w:left="766" w:hanging="281"/>
      </w:pPr>
      <w:rPr>
        <w:rFonts w:ascii="Times New Roman" w:eastAsia="Times New Roman" w:hAnsi="Times New Roman" w:cs="Times New Roman" w:hint="default"/>
        <w:b w:val="0"/>
        <w:bCs w:val="0"/>
        <w:i w:val="0"/>
        <w:iCs w:val="0"/>
        <w:spacing w:val="0"/>
        <w:w w:val="100"/>
        <w:sz w:val="23"/>
        <w:szCs w:val="23"/>
        <w:lang w:val="id" w:eastAsia="en-US" w:bidi="ar-SA"/>
      </w:rPr>
    </w:lvl>
    <w:lvl w:ilvl="1" w:tplc="2F0ADA26">
      <w:start w:val="1"/>
      <w:numFmt w:val="decimal"/>
      <w:lvlText w:val="%2."/>
      <w:lvlJc w:val="left"/>
      <w:pPr>
        <w:ind w:left="1498" w:hanging="360"/>
      </w:pPr>
      <w:rPr>
        <w:rFonts w:ascii="Times New Roman" w:eastAsia="Times New Roman" w:hAnsi="Times New Roman" w:cs="Times New Roman" w:hint="default"/>
        <w:b w:val="0"/>
        <w:bCs w:val="0"/>
        <w:i w:val="0"/>
        <w:iCs w:val="0"/>
        <w:spacing w:val="0"/>
        <w:w w:val="100"/>
        <w:sz w:val="23"/>
        <w:szCs w:val="23"/>
        <w:lang w:val="id" w:eastAsia="en-US" w:bidi="ar-SA"/>
      </w:rPr>
    </w:lvl>
    <w:lvl w:ilvl="2" w:tplc="95101136">
      <w:numFmt w:val="bullet"/>
      <w:lvlText w:val="•"/>
      <w:lvlJc w:val="left"/>
      <w:pPr>
        <w:ind w:left="2200" w:hanging="360"/>
      </w:pPr>
      <w:rPr>
        <w:rFonts w:hint="default"/>
        <w:lang w:val="id" w:eastAsia="en-US" w:bidi="ar-SA"/>
      </w:rPr>
    </w:lvl>
    <w:lvl w:ilvl="3" w:tplc="8E0CCD48">
      <w:numFmt w:val="bullet"/>
      <w:lvlText w:val="•"/>
      <w:lvlJc w:val="left"/>
      <w:pPr>
        <w:ind w:left="2900" w:hanging="360"/>
      </w:pPr>
      <w:rPr>
        <w:rFonts w:hint="default"/>
        <w:lang w:val="id" w:eastAsia="en-US" w:bidi="ar-SA"/>
      </w:rPr>
    </w:lvl>
    <w:lvl w:ilvl="4" w:tplc="C12667F6">
      <w:numFmt w:val="bullet"/>
      <w:lvlText w:val="•"/>
      <w:lvlJc w:val="left"/>
      <w:pPr>
        <w:ind w:left="3601" w:hanging="360"/>
      </w:pPr>
      <w:rPr>
        <w:rFonts w:hint="default"/>
        <w:lang w:val="id" w:eastAsia="en-US" w:bidi="ar-SA"/>
      </w:rPr>
    </w:lvl>
    <w:lvl w:ilvl="5" w:tplc="D6BC7EF4">
      <w:numFmt w:val="bullet"/>
      <w:lvlText w:val="•"/>
      <w:lvlJc w:val="left"/>
      <w:pPr>
        <w:ind w:left="4301" w:hanging="360"/>
      </w:pPr>
      <w:rPr>
        <w:rFonts w:hint="default"/>
        <w:lang w:val="id" w:eastAsia="en-US" w:bidi="ar-SA"/>
      </w:rPr>
    </w:lvl>
    <w:lvl w:ilvl="6" w:tplc="F1AACC6C">
      <w:numFmt w:val="bullet"/>
      <w:lvlText w:val="•"/>
      <w:lvlJc w:val="left"/>
      <w:pPr>
        <w:ind w:left="5002" w:hanging="360"/>
      </w:pPr>
      <w:rPr>
        <w:rFonts w:hint="default"/>
        <w:lang w:val="id" w:eastAsia="en-US" w:bidi="ar-SA"/>
      </w:rPr>
    </w:lvl>
    <w:lvl w:ilvl="7" w:tplc="05BC3C92">
      <w:numFmt w:val="bullet"/>
      <w:lvlText w:val="•"/>
      <w:lvlJc w:val="left"/>
      <w:pPr>
        <w:ind w:left="5702" w:hanging="360"/>
      </w:pPr>
      <w:rPr>
        <w:rFonts w:hint="default"/>
        <w:lang w:val="id" w:eastAsia="en-US" w:bidi="ar-SA"/>
      </w:rPr>
    </w:lvl>
    <w:lvl w:ilvl="8" w:tplc="06BA7324">
      <w:numFmt w:val="bullet"/>
      <w:lvlText w:val="•"/>
      <w:lvlJc w:val="left"/>
      <w:pPr>
        <w:ind w:left="6403" w:hanging="360"/>
      </w:pPr>
      <w:rPr>
        <w:rFonts w:hint="default"/>
        <w:lang w:val="id" w:eastAsia="en-US" w:bidi="ar-SA"/>
      </w:rPr>
    </w:lvl>
  </w:abstractNum>
  <w:abstractNum w:abstractNumId="2">
    <w:nsid w:val="6791023F"/>
    <w:multiLevelType w:val="hybridMultilevel"/>
    <w:tmpl w:val="B22E120A"/>
    <w:lvl w:ilvl="0" w:tplc="7EAE580A">
      <w:start w:val="1"/>
      <w:numFmt w:val="decimal"/>
      <w:lvlText w:val="%1."/>
      <w:lvlJc w:val="left"/>
      <w:pPr>
        <w:ind w:left="778" w:hanging="361"/>
      </w:pPr>
      <w:rPr>
        <w:rFonts w:ascii="Times New Roman" w:eastAsia="Times New Roman" w:hAnsi="Times New Roman" w:cs="Times New Roman" w:hint="default"/>
        <w:b w:val="0"/>
        <w:bCs w:val="0"/>
        <w:i w:val="0"/>
        <w:iCs w:val="0"/>
        <w:spacing w:val="0"/>
        <w:w w:val="100"/>
        <w:sz w:val="23"/>
        <w:szCs w:val="23"/>
        <w:lang w:val="id" w:eastAsia="en-US" w:bidi="ar-SA"/>
      </w:rPr>
    </w:lvl>
    <w:lvl w:ilvl="1" w:tplc="D4AA22D6">
      <w:numFmt w:val="bullet"/>
      <w:lvlText w:val="•"/>
      <w:lvlJc w:val="left"/>
      <w:pPr>
        <w:ind w:left="1482" w:hanging="361"/>
      </w:pPr>
      <w:rPr>
        <w:rFonts w:hint="default"/>
        <w:lang w:val="id" w:eastAsia="en-US" w:bidi="ar-SA"/>
      </w:rPr>
    </w:lvl>
    <w:lvl w:ilvl="2" w:tplc="F6BC4206">
      <w:numFmt w:val="bullet"/>
      <w:lvlText w:val="•"/>
      <w:lvlJc w:val="left"/>
      <w:pPr>
        <w:ind w:left="2184" w:hanging="361"/>
      </w:pPr>
      <w:rPr>
        <w:rFonts w:hint="default"/>
        <w:lang w:val="id" w:eastAsia="en-US" w:bidi="ar-SA"/>
      </w:rPr>
    </w:lvl>
    <w:lvl w:ilvl="3" w:tplc="357C419C">
      <w:numFmt w:val="bullet"/>
      <w:lvlText w:val="•"/>
      <w:lvlJc w:val="left"/>
      <w:pPr>
        <w:ind w:left="2887" w:hanging="361"/>
      </w:pPr>
      <w:rPr>
        <w:rFonts w:hint="default"/>
        <w:lang w:val="id" w:eastAsia="en-US" w:bidi="ar-SA"/>
      </w:rPr>
    </w:lvl>
    <w:lvl w:ilvl="4" w:tplc="6FFC917C">
      <w:numFmt w:val="bullet"/>
      <w:lvlText w:val="•"/>
      <w:lvlJc w:val="left"/>
      <w:pPr>
        <w:ind w:left="3589" w:hanging="361"/>
      </w:pPr>
      <w:rPr>
        <w:rFonts w:hint="default"/>
        <w:lang w:val="id" w:eastAsia="en-US" w:bidi="ar-SA"/>
      </w:rPr>
    </w:lvl>
    <w:lvl w:ilvl="5" w:tplc="F0768AD8">
      <w:numFmt w:val="bullet"/>
      <w:lvlText w:val="•"/>
      <w:lvlJc w:val="left"/>
      <w:pPr>
        <w:ind w:left="4292" w:hanging="361"/>
      </w:pPr>
      <w:rPr>
        <w:rFonts w:hint="default"/>
        <w:lang w:val="id" w:eastAsia="en-US" w:bidi="ar-SA"/>
      </w:rPr>
    </w:lvl>
    <w:lvl w:ilvl="6" w:tplc="0D82B462">
      <w:numFmt w:val="bullet"/>
      <w:lvlText w:val="•"/>
      <w:lvlJc w:val="left"/>
      <w:pPr>
        <w:ind w:left="4994" w:hanging="361"/>
      </w:pPr>
      <w:rPr>
        <w:rFonts w:hint="default"/>
        <w:lang w:val="id" w:eastAsia="en-US" w:bidi="ar-SA"/>
      </w:rPr>
    </w:lvl>
    <w:lvl w:ilvl="7" w:tplc="9BDEFDE6">
      <w:numFmt w:val="bullet"/>
      <w:lvlText w:val="•"/>
      <w:lvlJc w:val="left"/>
      <w:pPr>
        <w:ind w:left="5696" w:hanging="361"/>
      </w:pPr>
      <w:rPr>
        <w:rFonts w:hint="default"/>
        <w:lang w:val="id" w:eastAsia="en-US" w:bidi="ar-SA"/>
      </w:rPr>
    </w:lvl>
    <w:lvl w:ilvl="8" w:tplc="282ED828">
      <w:numFmt w:val="bullet"/>
      <w:lvlText w:val="•"/>
      <w:lvlJc w:val="left"/>
      <w:pPr>
        <w:ind w:left="6399" w:hanging="361"/>
      </w:pPr>
      <w:rPr>
        <w:rFonts w:hint="default"/>
        <w:lang w:val="id" w:eastAsia="en-US" w:bidi="ar-SA"/>
      </w:rPr>
    </w:lvl>
  </w:abstractNum>
  <w:abstractNum w:abstractNumId="3">
    <w:nsid w:val="75836197"/>
    <w:multiLevelType w:val="hybridMultilevel"/>
    <w:tmpl w:val="78409594"/>
    <w:lvl w:ilvl="0" w:tplc="D94A8362">
      <w:start w:val="1"/>
      <w:numFmt w:val="decimal"/>
      <w:lvlText w:val="%1."/>
      <w:lvlJc w:val="left"/>
      <w:pPr>
        <w:ind w:left="998" w:hanging="228"/>
      </w:pPr>
      <w:rPr>
        <w:rFonts w:ascii="Times New Roman" w:eastAsia="Times New Roman" w:hAnsi="Times New Roman" w:cs="Times New Roman" w:hint="default"/>
        <w:b w:val="0"/>
        <w:bCs w:val="0"/>
        <w:i w:val="0"/>
        <w:iCs w:val="0"/>
        <w:spacing w:val="0"/>
        <w:w w:val="100"/>
        <w:sz w:val="23"/>
        <w:szCs w:val="23"/>
        <w:lang w:val="id" w:eastAsia="en-US" w:bidi="ar-SA"/>
      </w:rPr>
    </w:lvl>
    <w:lvl w:ilvl="1" w:tplc="A826650A">
      <w:numFmt w:val="bullet"/>
      <w:lvlText w:val="•"/>
      <w:lvlJc w:val="left"/>
      <w:pPr>
        <w:ind w:left="1680" w:hanging="228"/>
      </w:pPr>
      <w:rPr>
        <w:rFonts w:hint="default"/>
        <w:lang w:val="id" w:eastAsia="en-US" w:bidi="ar-SA"/>
      </w:rPr>
    </w:lvl>
    <w:lvl w:ilvl="2" w:tplc="9DCE7640">
      <w:numFmt w:val="bullet"/>
      <w:lvlText w:val="•"/>
      <w:lvlJc w:val="left"/>
      <w:pPr>
        <w:ind w:left="2360" w:hanging="228"/>
      </w:pPr>
      <w:rPr>
        <w:rFonts w:hint="default"/>
        <w:lang w:val="id" w:eastAsia="en-US" w:bidi="ar-SA"/>
      </w:rPr>
    </w:lvl>
    <w:lvl w:ilvl="3" w:tplc="EB6A0908">
      <w:numFmt w:val="bullet"/>
      <w:lvlText w:val="•"/>
      <w:lvlJc w:val="left"/>
      <w:pPr>
        <w:ind w:left="3041" w:hanging="228"/>
      </w:pPr>
      <w:rPr>
        <w:rFonts w:hint="default"/>
        <w:lang w:val="id" w:eastAsia="en-US" w:bidi="ar-SA"/>
      </w:rPr>
    </w:lvl>
    <w:lvl w:ilvl="4" w:tplc="E22ADF80">
      <w:numFmt w:val="bullet"/>
      <w:lvlText w:val="•"/>
      <w:lvlJc w:val="left"/>
      <w:pPr>
        <w:ind w:left="3721" w:hanging="228"/>
      </w:pPr>
      <w:rPr>
        <w:rFonts w:hint="default"/>
        <w:lang w:val="id" w:eastAsia="en-US" w:bidi="ar-SA"/>
      </w:rPr>
    </w:lvl>
    <w:lvl w:ilvl="5" w:tplc="CE067C9C">
      <w:numFmt w:val="bullet"/>
      <w:lvlText w:val="•"/>
      <w:lvlJc w:val="left"/>
      <w:pPr>
        <w:ind w:left="4402" w:hanging="228"/>
      </w:pPr>
      <w:rPr>
        <w:rFonts w:hint="default"/>
        <w:lang w:val="id" w:eastAsia="en-US" w:bidi="ar-SA"/>
      </w:rPr>
    </w:lvl>
    <w:lvl w:ilvl="6" w:tplc="FF0AAA5E">
      <w:numFmt w:val="bullet"/>
      <w:lvlText w:val="•"/>
      <w:lvlJc w:val="left"/>
      <w:pPr>
        <w:ind w:left="5082" w:hanging="228"/>
      </w:pPr>
      <w:rPr>
        <w:rFonts w:hint="default"/>
        <w:lang w:val="id" w:eastAsia="en-US" w:bidi="ar-SA"/>
      </w:rPr>
    </w:lvl>
    <w:lvl w:ilvl="7" w:tplc="7966C2FE">
      <w:numFmt w:val="bullet"/>
      <w:lvlText w:val="•"/>
      <w:lvlJc w:val="left"/>
      <w:pPr>
        <w:ind w:left="5762" w:hanging="228"/>
      </w:pPr>
      <w:rPr>
        <w:rFonts w:hint="default"/>
        <w:lang w:val="id" w:eastAsia="en-US" w:bidi="ar-SA"/>
      </w:rPr>
    </w:lvl>
    <w:lvl w:ilvl="8" w:tplc="11F8BDCC">
      <w:numFmt w:val="bullet"/>
      <w:lvlText w:val="•"/>
      <w:lvlJc w:val="left"/>
      <w:pPr>
        <w:ind w:left="6443" w:hanging="228"/>
      </w:pPr>
      <w:rPr>
        <w:rFonts w:hint="default"/>
        <w:lang w:val="id"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C5D83"/>
    <w:rsid w:val="00200841"/>
    <w:rsid w:val="004C5D83"/>
    <w:rsid w:val="007C7C8F"/>
    <w:rsid w:val="007F5644"/>
    <w:rsid w:val="00AB0B74"/>
    <w:rsid w:val="00E47A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15" w:right="305"/>
      <w:jc w:val="center"/>
      <w:outlineLvl w:val="0"/>
    </w:pPr>
    <w:rPr>
      <w:b/>
      <w:bCs/>
      <w:sz w:val="24"/>
      <w:szCs w:val="24"/>
    </w:rPr>
  </w:style>
  <w:style w:type="paragraph" w:styleId="Heading2">
    <w:name w:val="heading 2"/>
    <w:basedOn w:val="Normal"/>
    <w:uiPriority w:val="1"/>
    <w:qFormat/>
    <w:pPr>
      <w:spacing w:before="4" w:line="273" w:lineRule="exact"/>
      <w:ind w:left="57"/>
      <w:outlineLvl w:val="1"/>
    </w:pPr>
    <w:rPr>
      <w:b/>
      <w:bCs/>
      <w:i/>
      <w:iCs/>
      <w:sz w:val="24"/>
      <w:szCs w:val="24"/>
    </w:rPr>
  </w:style>
  <w:style w:type="paragraph" w:styleId="Heading3">
    <w:name w:val="heading 3"/>
    <w:basedOn w:val="Normal"/>
    <w:uiPriority w:val="1"/>
    <w:qFormat/>
    <w:pPr>
      <w:ind w:left="57"/>
      <w:outlineLvl w:val="2"/>
    </w:pPr>
    <w:rPr>
      <w:b/>
      <w:bCs/>
      <w:sz w:val="23"/>
      <w:szCs w:val="23"/>
    </w:rPr>
  </w:style>
  <w:style w:type="paragraph" w:styleId="Heading4">
    <w:name w:val="heading 4"/>
    <w:basedOn w:val="Normal"/>
    <w:uiPriority w:val="1"/>
    <w:qFormat/>
    <w:pPr>
      <w:ind w:left="57"/>
      <w:jc w:val="both"/>
      <w:outlineLvl w:val="3"/>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778"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0B74"/>
    <w:rPr>
      <w:rFonts w:ascii="Tahoma" w:hAnsi="Tahoma" w:cs="Tahoma"/>
      <w:sz w:val="16"/>
      <w:szCs w:val="16"/>
    </w:rPr>
  </w:style>
  <w:style w:type="character" w:customStyle="1" w:styleId="BalloonTextChar">
    <w:name w:val="Balloon Text Char"/>
    <w:basedOn w:val="DefaultParagraphFont"/>
    <w:link w:val="BalloonText"/>
    <w:uiPriority w:val="99"/>
    <w:semiHidden/>
    <w:rsid w:val="00AB0B74"/>
    <w:rPr>
      <w:rFonts w:ascii="Tahoma" w:eastAsia="Times New Roman" w:hAnsi="Tahoma" w:cs="Tahoma"/>
      <w:sz w:val="16"/>
      <w:szCs w:val="16"/>
      <w:lang w:val="id"/>
    </w:rPr>
  </w:style>
  <w:style w:type="paragraph" w:styleId="FootnoteText">
    <w:name w:val="footnote text"/>
    <w:basedOn w:val="Normal"/>
    <w:link w:val="FootnoteTextChar"/>
    <w:uiPriority w:val="99"/>
    <w:rsid w:val="00200841"/>
    <w:pPr>
      <w:widowControl/>
      <w:autoSpaceDE/>
      <w:autoSpaceDN/>
    </w:pPr>
    <w:rPr>
      <w:sz w:val="20"/>
      <w:szCs w:val="20"/>
      <w:lang w:val="en-GB" w:eastAsia="x-none"/>
    </w:rPr>
  </w:style>
  <w:style w:type="character" w:customStyle="1" w:styleId="FootnoteTextChar">
    <w:name w:val="Footnote Text Char"/>
    <w:basedOn w:val="DefaultParagraphFont"/>
    <w:link w:val="FootnoteText"/>
    <w:uiPriority w:val="99"/>
    <w:rsid w:val="00200841"/>
    <w:rPr>
      <w:rFonts w:ascii="Times New Roman" w:eastAsia="Times New Roman" w:hAnsi="Times New Roman" w:cs="Times New Roman"/>
      <w:sz w:val="20"/>
      <w:szCs w:val="20"/>
      <w:lang w:val="en-GB"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15" w:right="305"/>
      <w:jc w:val="center"/>
      <w:outlineLvl w:val="0"/>
    </w:pPr>
    <w:rPr>
      <w:b/>
      <w:bCs/>
      <w:sz w:val="24"/>
      <w:szCs w:val="24"/>
    </w:rPr>
  </w:style>
  <w:style w:type="paragraph" w:styleId="Heading2">
    <w:name w:val="heading 2"/>
    <w:basedOn w:val="Normal"/>
    <w:uiPriority w:val="1"/>
    <w:qFormat/>
    <w:pPr>
      <w:spacing w:before="4" w:line="273" w:lineRule="exact"/>
      <w:ind w:left="57"/>
      <w:outlineLvl w:val="1"/>
    </w:pPr>
    <w:rPr>
      <w:b/>
      <w:bCs/>
      <w:i/>
      <w:iCs/>
      <w:sz w:val="24"/>
      <w:szCs w:val="24"/>
    </w:rPr>
  </w:style>
  <w:style w:type="paragraph" w:styleId="Heading3">
    <w:name w:val="heading 3"/>
    <w:basedOn w:val="Normal"/>
    <w:uiPriority w:val="1"/>
    <w:qFormat/>
    <w:pPr>
      <w:ind w:left="57"/>
      <w:outlineLvl w:val="2"/>
    </w:pPr>
    <w:rPr>
      <w:b/>
      <w:bCs/>
      <w:sz w:val="23"/>
      <w:szCs w:val="23"/>
    </w:rPr>
  </w:style>
  <w:style w:type="paragraph" w:styleId="Heading4">
    <w:name w:val="heading 4"/>
    <w:basedOn w:val="Normal"/>
    <w:uiPriority w:val="1"/>
    <w:qFormat/>
    <w:pPr>
      <w:ind w:left="57"/>
      <w:jc w:val="both"/>
      <w:outlineLvl w:val="3"/>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778"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0B74"/>
    <w:rPr>
      <w:rFonts w:ascii="Tahoma" w:hAnsi="Tahoma" w:cs="Tahoma"/>
      <w:sz w:val="16"/>
      <w:szCs w:val="16"/>
    </w:rPr>
  </w:style>
  <w:style w:type="character" w:customStyle="1" w:styleId="BalloonTextChar">
    <w:name w:val="Balloon Text Char"/>
    <w:basedOn w:val="DefaultParagraphFont"/>
    <w:link w:val="BalloonText"/>
    <w:uiPriority w:val="99"/>
    <w:semiHidden/>
    <w:rsid w:val="00AB0B74"/>
    <w:rPr>
      <w:rFonts w:ascii="Tahoma" w:eastAsia="Times New Roman" w:hAnsi="Tahoma" w:cs="Tahoma"/>
      <w:sz w:val="16"/>
      <w:szCs w:val="16"/>
      <w:lang w:val="id"/>
    </w:rPr>
  </w:style>
  <w:style w:type="paragraph" w:styleId="FootnoteText">
    <w:name w:val="footnote text"/>
    <w:basedOn w:val="Normal"/>
    <w:link w:val="FootnoteTextChar"/>
    <w:uiPriority w:val="99"/>
    <w:rsid w:val="00200841"/>
    <w:pPr>
      <w:widowControl/>
      <w:autoSpaceDE/>
      <w:autoSpaceDN/>
    </w:pPr>
    <w:rPr>
      <w:sz w:val="20"/>
      <w:szCs w:val="20"/>
      <w:lang w:val="en-GB" w:eastAsia="x-none"/>
    </w:rPr>
  </w:style>
  <w:style w:type="character" w:customStyle="1" w:styleId="FootnoteTextChar">
    <w:name w:val="Footnote Text Char"/>
    <w:basedOn w:val="DefaultParagraphFont"/>
    <w:link w:val="FootnoteText"/>
    <w:uiPriority w:val="99"/>
    <w:rsid w:val="00200841"/>
    <w:rPr>
      <w:rFonts w:ascii="Times New Roman" w:eastAsia="Times New Roman" w:hAnsi="Times New Roman" w:cs="Times New Roman"/>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1424997"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26905/jpp.v3i2.2340" TargetMode="External"/><Relationship Id="rId4" Type="http://schemas.openxmlformats.org/officeDocument/2006/relationships/settings" Target="settings.xml"/><Relationship Id="rId9" Type="http://schemas.openxmlformats.org/officeDocument/2006/relationships/hyperlink" Target="https://doi.org/10.26905/jpp.v3i2.2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3883</Words>
  <Characters>22134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25966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Andri</cp:lastModifiedBy>
  <cp:revision>4</cp:revision>
  <cp:lastPrinted>2026-02-23T03:46:00Z</cp:lastPrinted>
  <dcterms:created xsi:type="dcterms:W3CDTF">2026-02-23T03:46:00Z</dcterms:created>
  <dcterms:modified xsi:type="dcterms:W3CDTF">2026-02-23T03:47:00Z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2026-02-20T00:00:00Z</vt:filetime>
  </property>
  <property fmtid="{D5CDD505-2E9C-101B-9397-08002B2CF9AE}" pid="3" name="Creator">
    <vt:lpwstr>Microsoft® Word 2010</vt:lpwstr>
  </property>
  <property fmtid="{D5CDD505-2E9C-101B-9397-08002B2CF9AE}" pid="4" name="LastSaved">
    <vt:filetime>2026-02-23T00:00:00Z</vt:filetime>
  </property>
  <property fmtid="{D5CDD505-2E9C-101B-9397-08002B2CF9AE}" pid="5" name="Producer">
    <vt:lpwstr>Microsoft® Word 2010</vt:lpwstr>
  </property>
</Properties>
</file>